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88" w:rsidRDefault="0019572F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b/>
          <w:szCs w:val="28"/>
        </w:rPr>
        <w:tab/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</w:p>
    <w:p w:rsidR="000A3BCB" w:rsidRDefault="00370188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0A3BC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88" w:rsidRDefault="00370188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</w:p>
    <w:p w:rsidR="000A3BCB" w:rsidRDefault="00EF2780" w:rsidP="00EF2780">
      <w:pPr>
        <w:pStyle w:val="ad"/>
        <w:ind w:right="-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0A3BCB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0A3BCB" w:rsidRDefault="000A3BCB" w:rsidP="000A3BCB">
      <w:pPr>
        <w:jc w:val="center"/>
        <w:outlineLvl w:val="0"/>
        <w:rPr>
          <w:rFonts w:ascii="Arial" w:hAnsi="Arial" w:cs="Arial"/>
          <w:b/>
          <w:bCs/>
        </w:rPr>
      </w:pPr>
    </w:p>
    <w:p w:rsidR="000A3BCB" w:rsidRDefault="00EF2780" w:rsidP="000A3BCB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0A3BC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0A3BCB">
        <w:rPr>
          <w:rFonts w:ascii="Arial" w:hAnsi="Arial" w:cs="Arial"/>
          <w:b/>
          <w:bCs/>
        </w:rPr>
        <w:t>РЕШЕНИЕ</w:t>
      </w:r>
    </w:p>
    <w:p w:rsidR="000A3BCB" w:rsidRDefault="00EF2780" w:rsidP="000A3B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с</w:t>
      </w:r>
      <w:r w:rsidR="000A3BCB">
        <w:rPr>
          <w:rFonts w:ascii="Arial" w:hAnsi="Arial" w:cs="Arial"/>
        </w:rPr>
        <w:t xml:space="preserve">.Чалбышево                                                                                                   </w:t>
      </w:r>
    </w:p>
    <w:p w:rsidR="000A3BCB" w:rsidRDefault="00C21355" w:rsidP="000A3BCB">
      <w:pPr>
        <w:rPr>
          <w:rFonts w:ascii="Arial" w:hAnsi="Arial" w:cs="Arial"/>
        </w:rPr>
      </w:pPr>
      <w:r>
        <w:rPr>
          <w:rFonts w:ascii="Arial" w:hAnsi="Arial" w:cs="Arial"/>
        </w:rPr>
        <w:t>13.06.2024</w:t>
      </w:r>
      <w:r w:rsidR="000A3BCB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>№ 66-163</w:t>
      </w:r>
      <w:r w:rsidR="000A3BCB">
        <w:rPr>
          <w:rFonts w:ascii="Arial" w:hAnsi="Arial" w:cs="Arial"/>
        </w:rPr>
        <w:t>р</w:t>
      </w:r>
    </w:p>
    <w:p w:rsidR="000A3BCB" w:rsidRDefault="000A3BCB" w:rsidP="000A3BCB">
      <w:pPr>
        <w:ind w:left="567"/>
        <w:outlineLvl w:val="0"/>
        <w:rPr>
          <w:b/>
          <w:sz w:val="28"/>
          <w:szCs w:val="28"/>
        </w:rPr>
      </w:pPr>
    </w:p>
    <w:p w:rsidR="000A3BCB" w:rsidRPr="00EF2780" w:rsidRDefault="009B1216" w:rsidP="000A3B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назначении</w:t>
      </w:r>
      <w:r w:rsidR="000A3BCB" w:rsidRPr="00EF2780">
        <w:rPr>
          <w:rFonts w:ascii="Arial" w:hAnsi="Arial" w:cs="Arial"/>
          <w:b/>
        </w:rPr>
        <w:t xml:space="preserve"> публичных слушаний по вопросу «Об утверждении отчета об исполнении бюджета Ч</w:t>
      </w:r>
      <w:r>
        <w:rPr>
          <w:rFonts w:ascii="Arial" w:hAnsi="Arial" w:cs="Arial"/>
          <w:b/>
        </w:rPr>
        <w:t>албышевского</w:t>
      </w:r>
      <w:r w:rsidR="00C21355">
        <w:rPr>
          <w:rFonts w:ascii="Arial" w:hAnsi="Arial" w:cs="Arial"/>
          <w:b/>
        </w:rPr>
        <w:t xml:space="preserve"> сельсовета за 2023</w:t>
      </w:r>
      <w:r w:rsidR="000A3BCB" w:rsidRPr="00EF2780">
        <w:rPr>
          <w:rFonts w:ascii="Arial" w:hAnsi="Arial" w:cs="Arial"/>
          <w:b/>
        </w:rPr>
        <w:t xml:space="preserve"> год» </w:t>
      </w:r>
    </w:p>
    <w:p w:rsidR="000A3BCB" w:rsidRDefault="000A3BCB" w:rsidP="000A3BCB">
      <w:pPr>
        <w:ind w:left="567"/>
        <w:jc w:val="both"/>
        <w:rPr>
          <w:rFonts w:ascii="Arial" w:hAnsi="Arial" w:cs="Arial"/>
        </w:rPr>
      </w:pPr>
    </w:p>
    <w:p w:rsidR="000A3BCB" w:rsidRDefault="000A3BCB" w:rsidP="000A3BCB">
      <w:pPr>
        <w:ind w:left="567"/>
        <w:jc w:val="both"/>
        <w:rPr>
          <w:rFonts w:ascii="Arial" w:hAnsi="Arial" w:cs="Arial"/>
        </w:rPr>
      </w:pPr>
    </w:p>
    <w:p w:rsidR="000A3BCB" w:rsidRDefault="000A3BCB" w:rsidP="000A3B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ст. 14, 20 Устава Чалбышевского сельсовета, Положением о Публичных слушаниях в Чалбышевском сельсовете, утвержденным ре</w:t>
      </w:r>
      <w:r w:rsidR="009B1216">
        <w:rPr>
          <w:rFonts w:ascii="Arial" w:hAnsi="Arial" w:cs="Arial"/>
        </w:rPr>
        <w:t xml:space="preserve">шением Чалбышевского сельского </w:t>
      </w:r>
      <w:r>
        <w:rPr>
          <w:rFonts w:ascii="Arial" w:hAnsi="Arial" w:cs="Arial"/>
        </w:rPr>
        <w:t>Совета деп</w:t>
      </w:r>
      <w:r w:rsidR="009B1216">
        <w:rPr>
          <w:rFonts w:ascii="Arial" w:hAnsi="Arial" w:cs="Arial"/>
        </w:rPr>
        <w:t>утатов от 15.05.2013 № 39-116р,</w:t>
      </w:r>
      <w:r>
        <w:rPr>
          <w:rFonts w:ascii="Arial" w:hAnsi="Arial" w:cs="Arial"/>
        </w:rPr>
        <w:t xml:space="preserve"> Чалбышевский сельский Совет </w:t>
      </w:r>
      <w:bookmarkStart w:id="0" w:name="_GoBack"/>
      <w:bookmarkEnd w:id="0"/>
      <w:r>
        <w:rPr>
          <w:rFonts w:ascii="Arial" w:hAnsi="Arial" w:cs="Arial"/>
        </w:rPr>
        <w:t xml:space="preserve">депутатов </w:t>
      </w:r>
    </w:p>
    <w:p w:rsidR="000A3BCB" w:rsidRDefault="000A3BCB" w:rsidP="000A3BCB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РЕШИЛ: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Провест</w:t>
      </w:r>
      <w:r w:rsidR="00C21355">
        <w:rPr>
          <w:rFonts w:ascii="Arial" w:hAnsi="Arial" w:cs="Arial"/>
        </w:rPr>
        <w:t>и публичные слушания по вопросу</w:t>
      </w:r>
      <w:r>
        <w:rPr>
          <w:rFonts w:ascii="Arial" w:hAnsi="Arial" w:cs="Arial"/>
        </w:rPr>
        <w:t xml:space="preserve"> «Об утверждении отчета об исполнени</w:t>
      </w:r>
      <w:r w:rsidR="009B1216">
        <w:rPr>
          <w:rFonts w:ascii="Arial" w:hAnsi="Arial" w:cs="Arial"/>
        </w:rPr>
        <w:t>и бюджета Чалбышевского за 2023 год»</w:t>
      </w:r>
      <w:r w:rsidR="00C21355">
        <w:rPr>
          <w:rFonts w:ascii="Arial" w:hAnsi="Arial" w:cs="Arial"/>
        </w:rPr>
        <w:t xml:space="preserve"> 25.06.2024</w:t>
      </w:r>
      <w:r>
        <w:rPr>
          <w:rFonts w:ascii="Arial" w:hAnsi="Arial" w:cs="Arial"/>
        </w:rPr>
        <w:t xml:space="preserve"> года</w:t>
      </w:r>
      <w:r>
        <w:rPr>
          <w:rFonts w:ascii="Arial" w:hAnsi="Arial" w:cs="Arial"/>
          <w:b/>
        </w:rPr>
        <w:t xml:space="preserve"> </w:t>
      </w:r>
      <w:r w:rsidR="009B1216">
        <w:rPr>
          <w:rFonts w:ascii="Arial" w:hAnsi="Arial" w:cs="Arial"/>
        </w:rPr>
        <w:t>в 15-00 в</w:t>
      </w:r>
      <w:r>
        <w:rPr>
          <w:rFonts w:ascii="Arial" w:hAnsi="Arial" w:cs="Arial"/>
        </w:rPr>
        <w:t xml:space="preserve"> здании Сельского Дома культуры по адресу: с. Чалбышево, ул. Рождественского, 38.                               </w:t>
      </w:r>
    </w:p>
    <w:p w:rsidR="000A3BCB" w:rsidRDefault="000A3BCB" w:rsidP="000A3BCB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Согласовать проект решения «Об утверждении отчета об исполнении бюджета </w:t>
      </w:r>
      <w:r w:rsidR="00C21355">
        <w:rPr>
          <w:rFonts w:ascii="Arial" w:hAnsi="Arial" w:cs="Arial"/>
        </w:rPr>
        <w:t>Чалбышевского сельсовета за 2023</w:t>
      </w:r>
      <w:r>
        <w:rPr>
          <w:rFonts w:ascii="Arial" w:hAnsi="Arial" w:cs="Arial"/>
        </w:rPr>
        <w:t xml:space="preserve"> год</w:t>
      </w:r>
      <w:r>
        <w:rPr>
          <w:rFonts w:ascii="Arial" w:hAnsi="Arial" w:cs="Arial"/>
          <w:b/>
        </w:rPr>
        <w:t>»</w:t>
      </w:r>
      <w:r w:rsidR="00C213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выносимый на публичные слушания (приложение 1).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Ответственному по организации и проведени</w:t>
      </w:r>
      <w:r w:rsidR="00C21355">
        <w:rPr>
          <w:rFonts w:ascii="Arial" w:hAnsi="Arial" w:cs="Arial"/>
        </w:rPr>
        <w:t>и публичных слушаний по вопросу</w:t>
      </w:r>
      <w:r>
        <w:rPr>
          <w:rFonts w:ascii="Arial" w:hAnsi="Arial" w:cs="Arial"/>
        </w:rPr>
        <w:t xml:space="preserve"> «Об утверждении отчета об исполнени</w:t>
      </w:r>
      <w:r w:rsidR="00C21355">
        <w:rPr>
          <w:rFonts w:ascii="Arial" w:hAnsi="Arial" w:cs="Arial"/>
        </w:rPr>
        <w:t>и бюджета Чалбышевского за 2023</w:t>
      </w:r>
      <w:r>
        <w:rPr>
          <w:rFonts w:ascii="Arial" w:hAnsi="Arial" w:cs="Arial"/>
        </w:rPr>
        <w:t xml:space="preserve"> год» (</w:t>
      </w:r>
      <w:r w:rsidR="00EF2780">
        <w:rPr>
          <w:rFonts w:ascii="Arial" w:hAnsi="Arial" w:cs="Arial"/>
        </w:rPr>
        <w:t>Бродникова Е.В.</w:t>
      </w:r>
      <w:r>
        <w:rPr>
          <w:rFonts w:ascii="Arial" w:hAnsi="Arial" w:cs="Arial"/>
        </w:rPr>
        <w:t>)  провести необходимые мероприятия по организации и проведении публичных слушаний.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Предложения жителей Чалбышевского сельсовета Енисейского района и иных участнико</w:t>
      </w:r>
      <w:r w:rsidR="00C21355">
        <w:rPr>
          <w:rFonts w:ascii="Arial" w:hAnsi="Arial" w:cs="Arial"/>
        </w:rPr>
        <w:t>в публичных слушаний по вопросу</w:t>
      </w:r>
      <w:r>
        <w:rPr>
          <w:rFonts w:ascii="Arial" w:hAnsi="Arial" w:cs="Arial"/>
        </w:rPr>
        <w:t xml:space="preserve"> «Об утверждении отчета об исполнени</w:t>
      </w:r>
      <w:r w:rsidR="0058174F">
        <w:rPr>
          <w:rFonts w:ascii="Arial" w:hAnsi="Arial" w:cs="Arial"/>
        </w:rPr>
        <w:t xml:space="preserve">и </w:t>
      </w:r>
      <w:r w:rsidR="009B1216">
        <w:rPr>
          <w:rFonts w:ascii="Arial" w:hAnsi="Arial" w:cs="Arial"/>
        </w:rPr>
        <w:t>бюджета Чалбышевского</w:t>
      </w:r>
      <w:r w:rsidR="00C21355">
        <w:rPr>
          <w:rFonts w:ascii="Arial" w:hAnsi="Arial" w:cs="Arial"/>
        </w:rPr>
        <w:t xml:space="preserve"> за 2023</w:t>
      </w:r>
      <w:r>
        <w:rPr>
          <w:rFonts w:ascii="Arial" w:hAnsi="Arial" w:cs="Arial"/>
        </w:rPr>
        <w:t xml:space="preserve"> год», заявки для участия в публичных слушаниях, в соответств</w:t>
      </w:r>
      <w:r w:rsidR="009B1216">
        <w:rPr>
          <w:rFonts w:ascii="Arial" w:hAnsi="Arial" w:cs="Arial"/>
        </w:rPr>
        <w:t>ии с Порядком учета предложений</w:t>
      </w:r>
      <w:r>
        <w:rPr>
          <w:rFonts w:ascii="Arial" w:hAnsi="Arial" w:cs="Arial"/>
        </w:rPr>
        <w:t xml:space="preserve"> по  проекту  решения  и  дополнений  направляются  по адресу:  с. Чалбышево, ул. Рождественского, № 46а, Чалбышевский сельский Совет депутатов Енисейского района.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Контроль за исполнением решения возложить на главу сельсовета Анцигина А.Е.</w:t>
      </w:r>
    </w:p>
    <w:p w:rsidR="000A3BCB" w:rsidRDefault="00C21355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Решение</w:t>
      </w:r>
      <w:r w:rsidR="000A3BCB">
        <w:rPr>
          <w:rFonts w:ascii="Arial" w:hAnsi="Arial" w:cs="Arial"/>
        </w:rPr>
        <w:t xml:space="preserve"> вступает в силу со дня, следующего за дн</w:t>
      </w:r>
      <w:r w:rsidR="009B1216">
        <w:rPr>
          <w:rFonts w:ascii="Arial" w:hAnsi="Arial" w:cs="Arial"/>
        </w:rPr>
        <w:t>ем официального опубликования в</w:t>
      </w:r>
      <w:r w:rsidR="000A3BCB">
        <w:rPr>
          <w:rFonts w:ascii="Arial" w:hAnsi="Arial" w:cs="Arial"/>
        </w:rPr>
        <w:t xml:space="preserve"> информационном издании «Чалбышевский вестник».</w:t>
      </w:r>
    </w:p>
    <w:p w:rsidR="000A3BCB" w:rsidRDefault="000A3BCB" w:rsidP="000A3BCB">
      <w:pPr>
        <w:tabs>
          <w:tab w:val="left" w:pos="4605"/>
        </w:tabs>
        <w:jc w:val="both"/>
        <w:rPr>
          <w:rFonts w:ascii="Arial" w:hAnsi="Arial" w:cs="Arial"/>
        </w:rPr>
      </w:pPr>
    </w:p>
    <w:p w:rsidR="00370188" w:rsidRDefault="00370188" w:rsidP="000A3BCB">
      <w:pPr>
        <w:tabs>
          <w:tab w:val="left" w:pos="4605"/>
        </w:tabs>
        <w:jc w:val="both"/>
        <w:rPr>
          <w:rFonts w:ascii="Arial" w:hAnsi="Arial" w:cs="Arial"/>
        </w:rPr>
      </w:pPr>
    </w:p>
    <w:p w:rsidR="000A3BCB" w:rsidRDefault="000A3BCB" w:rsidP="000A3BCB">
      <w:pPr>
        <w:tabs>
          <w:tab w:val="left" w:pos="4605"/>
        </w:tabs>
        <w:jc w:val="both"/>
        <w:rPr>
          <w:b/>
          <w:sz w:val="28"/>
          <w:szCs w:val="28"/>
        </w:rPr>
      </w:pPr>
    </w:p>
    <w:p w:rsidR="000A3BCB" w:rsidRDefault="000A3BCB" w:rsidP="000A3B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сельсовета,                                                   </w:t>
      </w:r>
    </w:p>
    <w:p w:rsidR="000A3BCB" w:rsidRDefault="000A3BCB" w:rsidP="000A3B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сельского Совета депутатов                            </w:t>
      </w:r>
      <w:r w:rsidR="00EF278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А.Е.</w:t>
      </w:r>
      <w:r w:rsidR="00EF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Анцигин</w:t>
      </w:r>
    </w:p>
    <w:p w:rsidR="000A3BCB" w:rsidRDefault="000A3BCB" w:rsidP="0019572F">
      <w:pPr>
        <w:tabs>
          <w:tab w:val="left" w:pos="4605"/>
        </w:tabs>
        <w:rPr>
          <w:b/>
          <w:noProof/>
          <w:sz w:val="28"/>
          <w:szCs w:val="28"/>
        </w:rPr>
      </w:pPr>
    </w:p>
    <w:p w:rsidR="00F82F40" w:rsidRDefault="00445374" w:rsidP="000A3BCB">
      <w:pPr>
        <w:tabs>
          <w:tab w:val="left" w:pos="4605"/>
        </w:tabs>
        <w:jc w:val="right"/>
        <w:rPr>
          <w:b/>
          <w:sz w:val="28"/>
          <w:szCs w:val="28"/>
        </w:rPr>
      </w:pPr>
      <w:r w:rsidRPr="00445374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ПРОЕКТ</w:t>
      </w:r>
    </w:p>
    <w:p w:rsidR="00A42F6C" w:rsidRDefault="00A42F6C" w:rsidP="0019572F">
      <w:pPr>
        <w:jc w:val="center"/>
        <w:rPr>
          <w:b/>
          <w:sz w:val="36"/>
          <w:szCs w:val="36"/>
        </w:rPr>
      </w:pPr>
    </w:p>
    <w:p w:rsidR="0019572F" w:rsidRPr="00085E53" w:rsidRDefault="0019572F" w:rsidP="00A42F6C">
      <w:pPr>
        <w:ind w:right="-1"/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Чалбышевский сельский Совет депутатов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Енисейского района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Красноярского края</w:t>
      </w:r>
    </w:p>
    <w:p w:rsidR="0019572F" w:rsidRPr="00085E53" w:rsidRDefault="0019572F" w:rsidP="0019572F">
      <w:pPr>
        <w:jc w:val="center"/>
        <w:rPr>
          <w:rFonts w:ascii="Arial" w:hAnsi="Arial" w:cs="Arial"/>
          <w:b/>
        </w:rPr>
      </w:pPr>
    </w:p>
    <w:p w:rsidR="0019572F" w:rsidRPr="00085E53" w:rsidRDefault="0019572F" w:rsidP="0019572F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Р Е Ш Е Н И Е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с.Чалбышево</w:t>
      </w:r>
    </w:p>
    <w:p w:rsidR="0019572F" w:rsidRPr="00085E53" w:rsidRDefault="00431DC1" w:rsidP="0019572F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20</w:t>
      </w:r>
      <w:r w:rsidR="00927024">
        <w:rPr>
          <w:sz w:val="24"/>
          <w:szCs w:val="24"/>
        </w:rPr>
        <w:t>2</w:t>
      </w:r>
      <w:r w:rsidR="00C21355">
        <w:rPr>
          <w:sz w:val="24"/>
          <w:szCs w:val="24"/>
        </w:rPr>
        <w:t>4</w:t>
      </w:r>
      <w:r w:rsidR="00FA1BB7" w:rsidRPr="00085E53">
        <w:rPr>
          <w:sz w:val="24"/>
          <w:szCs w:val="24"/>
        </w:rPr>
        <w:t>г</w:t>
      </w:r>
      <w:r w:rsidR="0019572F" w:rsidRPr="00085E53">
        <w:rPr>
          <w:sz w:val="24"/>
          <w:szCs w:val="24"/>
        </w:rPr>
        <w:tab/>
        <w:t xml:space="preserve">                                                                         №</w:t>
      </w:r>
      <w:r w:rsidR="00EF738B" w:rsidRPr="00085E53">
        <w:rPr>
          <w:sz w:val="24"/>
          <w:szCs w:val="24"/>
        </w:rPr>
        <w:t xml:space="preserve">   </w:t>
      </w:r>
      <w:r w:rsidR="00FA1BB7" w:rsidRPr="00085E53">
        <w:rPr>
          <w:sz w:val="24"/>
          <w:szCs w:val="24"/>
        </w:rPr>
        <w:t>р</w:t>
      </w:r>
      <w:r w:rsidR="00AD43C9" w:rsidRPr="00085E53">
        <w:rPr>
          <w:sz w:val="24"/>
          <w:szCs w:val="24"/>
        </w:rPr>
        <w:t xml:space="preserve"> </w:t>
      </w:r>
    </w:p>
    <w:p w:rsidR="00D86E3D" w:rsidRPr="00085E53" w:rsidRDefault="00D86E3D" w:rsidP="00D86E3D">
      <w:pPr>
        <w:rPr>
          <w:rFonts w:ascii="Arial" w:hAnsi="Arial" w:cs="Arial"/>
        </w:rPr>
      </w:pP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C21355">
        <w:rPr>
          <w:rFonts w:ascii="Arial" w:hAnsi="Arial" w:cs="Arial"/>
          <w:b/>
        </w:rPr>
        <w:t xml:space="preserve"> СЕЛЬСОВЕТА ЗА 2023</w:t>
      </w:r>
      <w:r w:rsidRPr="00085E53">
        <w:rPr>
          <w:rFonts w:ascii="Arial" w:hAnsi="Arial" w:cs="Arial"/>
          <w:b/>
        </w:rPr>
        <w:t xml:space="preserve"> ГОД</w:t>
      </w: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</w:p>
    <w:p w:rsidR="00633BD1" w:rsidRPr="00CD250D" w:rsidRDefault="00633BD1" w:rsidP="00D86E3D">
      <w:pPr>
        <w:jc w:val="both"/>
        <w:rPr>
          <w:rFonts w:ascii="Arial" w:hAnsi="Arial" w:cs="Arial"/>
        </w:rPr>
      </w:pPr>
    </w:p>
    <w:p w:rsidR="00CB77BD" w:rsidRPr="00085E53" w:rsidRDefault="00CB77BD" w:rsidP="00CB77BD">
      <w:pPr>
        <w:ind w:firstLine="567"/>
        <w:jc w:val="both"/>
        <w:rPr>
          <w:rFonts w:ascii="Arial" w:hAnsi="Arial" w:cs="Arial"/>
        </w:rPr>
      </w:pPr>
      <w:r w:rsidRPr="00CD250D">
        <w:rPr>
          <w:rFonts w:ascii="Arial" w:hAnsi="Arial" w:cs="Arial"/>
        </w:rPr>
        <w:t xml:space="preserve">В соответствии со ст. 20 Устава Чалбышевского сельсовета, руководствуясь ст. 39 Положения о бюджетном процессе в Чалбышевском сельсовета, утвержденного решением Чалбышевского сельского Совета депутатов от </w:t>
      </w:r>
      <w:r w:rsidRPr="00425865">
        <w:rPr>
          <w:rFonts w:ascii="Arial" w:hAnsi="Arial" w:cs="Arial"/>
        </w:rPr>
        <w:t>18.05.2016 № 9-24р,</w:t>
      </w:r>
      <w:r w:rsidRPr="00CD250D">
        <w:rPr>
          <w:rFonts w:ascii="Arial" w:hAnsi="Arial" w:cs="Arial"/>
        </w:rPr>
        <w:t xml:space="preserve"> Чалбышевский сельский Совет депутатов </w:t>
      </w:r>
      <w:r w:rsidRPr="00085E53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  <w:b/>
        </w:rPr>
        <w:t>РЕШИЛ:</w:t>
      </w:r>
    </w:p>
    <w:p w:rsidR="00CB77BD" w:rsidRPr="00085E53" w:rsidRDefault="00CB77BD" w:rsidP="00CB77BD">
      <w:pPr>
        <w:jc w:val="both"/>
        <w:rPr>
          <w:rFonts w:ascii="Arial" w:hAnsi="Arial" w:cs="Arial"/>
          <w:b/>
        </w:rPr>
      </w:pPr>
    </w:p>
    <w:p w:rsidR="00CB77BD" w:rsidRPr="00085E53" w:rsidRDefault="00CB77BD" w:rsidP="00CB77BD">
      <w:pPr>
        <w:numPr>
          <w:ilvl w:val="0"/>
          <w:numId w:val="43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Утвердить отчет об исп</w:t>
      </w:r>
      <w:r>
        <w:rPr>
          <w:rFonts w:ascii="Arial" w:hAnsi="Arial" w:cs="Arial"/>
        </w:rPr>
        <w:t xml:space="preserve">олнении местного бюджета за 2023 год по доходам в сумме 6107,8 </w:t>
      </w:r>
      <w:r w:rsidRPr="00085E53">
        <w:rPr>
          <w:rFonts w:ascii="Arial" w:hAnsi="Arial" w:cs="Arial"/>
        </w:rPr>
        <w:t>тыс. руб</w:t>
      </w:r>
      <w:r w:rsidR="009B1216">
        <w:rPr>
          <w:rFonts w:ascii="Arial" w:hAnsi="Arial" w:cs="Arial"/>
        </w:rPr>
        <w:t>лей, по расходам в сумме</w:t>
      </w:r>
      <w:r>
        <w:rPr>
          <w:rFonts w:ascii="Arial" w:hAnsi="Arial" w:cs="Arial"/>
        </w:rPr>
        <w:t xml:space="preserve"> 6052,1</w:t>
      </w:r>
      <w:r w:rsidRPr="00085E53">
        <w:rPr>
          <w:rFonts w:ascii="Arial" w:hAnsi="Arial" w:cs="Arial"/>
        </w:rPr>
        <w:t xml:space="preserve"> тыс. рублей с превышение</w:t>
      </w:r>
      <w:r>
        <w:rPr>
          <w:rFonts w:ascii="Arial" w:hAnsi="Arial" w:cs="Arial"/>
        </w:rPr>
        <w:t>м доходов</w:t>
      </w:r>
      <w:r w:rsidRPr="009270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 расходами (профицит</w:t>
      </w:r>
      <w:r w:rsidRPr="00085E53">
        <w:rPr>
          <w:rFonts w:ascii="Arial" w:hAnsi="Arial" w:cs="Arial"/>
        </w:rPr>
        <w:t xml:space="preserve"> местного</w:t>
      </w:r>
      <w:r>
        <w:rPr>
          <w:rFonts w:ascii="Arial" w:hAnsi="Arial" w:cs="Arial"/>
        </w:rPr>
        <w:t xml:space="preserve"> бюджета) в сумме 55,7 </w:t>
      </w:r>
      <w:r w:rsidRPr="00085E53">
        <w:rPr>
          <w:rFonts w:ascii="Arial" w:hAnsi="Arial" w:cs="Arial"/>
        </w:rPr>
        <w:t>тыс. рублей и со следующими показателями:</w:t>
      </w:r>
    </w:p>
    <w:p w:rsidR="00CB77BD" w:rsidRPr="00085E53" w:rsidRDefault="00CB77BD" w:rsidP="00CB77BD">
      <w:pPr>
        <w:jc w:val="both"/>
        <w:rPr>
          <w:rFonts w:ascii="Arial" w:hAnsi="Arial" w:cs="Arial"/>
        </w:rPr>
      </w:pPr>
    </w:p>
    <w:p w:rsidR="00CB77BD" w:rsidRDefault="00CB77BD" w:rsidP="00CB77BD">
      <w:pPr>
        <w:ind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доходов местного бюджета за 2023</w:t>
      </w:r>
      <w:r w:rsidRPr="00085E53">
        <w:rPr>
          <w:rFonts w:ascii="Arial" w:hAnsi="Arial" w:cs="Arial"/>
        </w:rPr>
        <w:t xml:space="preserve"> год по кодам классификации доходов бюджетов согласно приложению 1  к настоящему решению;</w:t>
      </w:r>
    </w:p>
    <w:p w:rsidR="00CB77BD" w:rsidRPr="00085E53" w:rsidRDefault="00CB77BD" w:rsidP="00CB77B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085E53">
        <w:rPr>
          <w:rFonts w:ascii="Arial" w:hAnsi="Arial" w:cs="Arial"/>
        </w:rPr>
        <w:t>) р</w:t>
      </w:r>
      <w:r>
        <w:rPr>
          <w:rFonts w:ascii="Arial" w:hAnsi="Arial" w:cs="Arial"/>
        </w:rPr>
        <w:t>асходов местного бюджета за 2023</w:t>
      </w:r>
      <w:r w:rsidRPr="00085E53">
        <w:rPr>
          <w:rFonts w:ascii="Arial" w:hAnsi="Arial" w:cs="Arial"/>
        </w:rPr>
        <w:t xml:space="preserve"> год по разделам, подразделам классификации расходо</w:t>
      </w:r>
      <w:r>
        <w:rPr>
          <w:rFonts w:ascii="Arial" w:hAnsi="Arial" w:cs="Arial"/>
        </w:rPr>
        <w:t>в бюджетов согласно приложению 2</w:t>
      </w:r>
      <w:r w:rsidRPr="00085E53">
        <w:rPr>
          <w:rFonts w:ascii="Arial" w:hAnsi="Arial" w:cs="Arial"/>
        </w:rPr>
        <w:t xml:space="preserve"> к настоящему решению;</w:t>
      </w:r>
    </w:p>
    <w:p w:rsidR="00CB77BD" w:rsidRPr="00085E53" w:rsidRDefault="00CB77BD" w:rsidP="00CB7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</w:t>
      </w:r>
      <w:r w:rsidRPr="00085E53">
        <w:rPr>
          <w:rFonts w:ascii="Arial" w:hAnsi="Arial" w:cs="Arial"/>
        </w:rPr>
        <w:t>) р</w:t>
      </w:r>
      <w:r>
        <w:rPr>
          <w:rFonts w:ascii="Arial" w:hAnsi="Arial" w:cs="Arial"/>
        </w:rPr>
        <w:t>асходов местного бюджета за 2023</w:t>
      </w:r>
      <w:r w:rsidRPr="00085E53">
        <w:rPr>
          <w:rFonts w:ascii="Arial" w:hAnsi="Arial" w:cs="Arial"/>
        </w:rPr>
        <w:t xml:space="preserve"> год по ведомств</w:t>
      </w:r>
      <w:r>
        <w:rPr>
          <w:rFonts w:ascii="Arial" w:hAnsi="Arial" w:cs="Arial"/>
        </w:rPr>
        <w:t>енной структуре расходов местного бюджета согласно приложению 3</w:t>
      </w:r>
      <w:r w:rsidRPr="00085E53">
        <w:rPr>
          <w:rFonts w:ascii="Arial" w:hAnsi="Arial" w:cs="Arial"/>
        </w:rPr>
        <w:t xml:space="preserve"> к настоящему решению;</w:t>
      </w:r>
    </w:p>
    <w:p w:rsidR="00CB77BD" w:rsidRPr="00085E53" w:rsidRDefault="00CB77BD" w:rsidP="00CB77B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85E53">
        <w:rPr>
          <w:rFonts w:ascii="Arial" w:hAnsi="Arial" w:cs="Arial"/>
        </w:rPr>
        <w:t>) источников финансирования д</w:t>
      </w:r>
      <w:r>
        <w:rPr>
          <w:rFonts w:ascii="Arial" w:hAnsi="Arial" w:cs="Arial"/>
        </w:rPr>
        <w:t>ефицита местного бюджета за 2023</w:t>
      </w:r>
      <w:r w:rsidRPr="00085E53">
        <w:rPr>
          <w:rFonts w:ascii="Arial" w:hAnsi="Arial" w:cs="Arial"/>
        </w:rPr>
        <w:t xml:space="preserve"> год по кодам классификации источников финансирования дефицито</w:t>
      </w:r>
      <w:r>
        <w:rPr>
          <w:rFonts w:ascii="Arial" w:hAnsi="Arial" w:cs="Arial"/>
        </w:rPr>
        <w:t>в бюджетов согласно приложению 4</w:t>
      </w:r>
      <w:r w:rsidRPr="00085E53">
        <w:rPr>
          <w:rFonts w:ascii="Arial" w:hAnsi="Arial" w:cs="Arial"/>
        </w:rPr>
        <w:t xml:space="preserve"> к настоящему решению.</w:t>
      </w:r>
    </w:p>
    <w:p w:rsidR="00CB77BD" w:rsidRPr="00085E53" w:rsidRDefault="00CB77BD" w:rsidP="00CB77BD">
      <w:pPr>
        <w:jc w:val="both"/>
        <w:rPr>
          <w:rFonts w:ascii="Arial" w:hAnsi="Arial" w:cs="Arial"/>
          <w:b/>
        </w:rPr>
      </w:pPr>
    </w:p>
    <w:p w:rsidR="00CB77BD" w:rsidRPr="00085E53" w:rsidRDefault="00CB77BD" w:rsidP="00CB77BD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       2. Настоящее решение вступает в силу в день, следующий за днем его официального </w:t>
      </w:r>
      <w:r>
        <w:rPr>
          <w:rFonts w:ascii="Arial" w:hAnsi="Arial" w:cs="Arial"/>
        </w:rPr>
        <w:t>опубликования (обнародования)</w:t>
      </w:r>
      <w:r w:rsidRPr="00085E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информационном издании «Чалбышевский вестник», </w:t>
      </w:r>
      <w:r w:rsidRPr="00085E53">
        <w:rPr>
          <w:rFonts w:ascii="Arial" w:hAnsi="Arial" w:cs="Arial"/>
        </w:rPr>
        <w:t xml:space="preserve">подлежит размещению на официальном информационном Интернет </w:t>
      </w:r>
      <w:r w:rsidRPr="00CD250D">
        <w:rPr>
          <w:rFonts w:ascii="Arial" w:hAnsi="Arial" w:cs="Arial"/>
        </w:rPr>
        <w:t>– сайте Администрации Чалбышевского сельсовета Енисейского района Красноярского края.</w:t>
      </w:r>
    </w:p>
    <w:p w:rsidR="00CB77BD" w:rsidRPr="00085E53" w:rsidRDefault="00CB77BD" w:rsidP="00CB77BD">
      <w:pPr>
        <w:jc w:val="both"/>
        <w:rPr>
          <w:rFonts w:ascii="Arial" w:hAnsi="Arial" w:cs="Arial"/>
        </w:rPr>
      </w:pPr>
    </w:p>
    <w:p w:rsidR="00CB77BD" w:rsidRPr="00085E53" w:rsidRDefault="00CB77BD" w:rsidP="00CB77BD">
      <w:pPr>
        <w:jc w:val="both"/>
        <w:rPr>
          <w:rFonts w:ascii="Arial" w:hAnsi="Arial" w:cs="Arial"/>
        </w:rPr>
      </w:pPr>
    </w:p>
    <w:p w:rsidR="00EF2780" w:rsidRDefault="00EF2780" w:rsidP="00EF2780">
      <w:pPr>
        <w:jc w:val="both"/>
        <w:rPr>
          <w:rFonts w:ascii="Arial" w:hAnsi="Arial" w:cs="Arial"/>
        </w:rPr>
      </w:pPr>
    </w:p>
    <w:p w:rsidR="00EF2780" w:rsidRPr="00085E53" w:rsidRDefault="00EF2780" w:rsidP="00EF2780">
      <w:pPr>
        <w:jc w:val="both"/>
        <w:rPr>
          <w:rFonts w:ascii="Arial" w:hAnsi="Arial" w:cs="Arial"/>
        </w:rPr>
      </w:pPr>
    </w:p>
    <w:p w:rsidR="00EF2780" w:rsidRPr="00085E53" w:rsidRDefault="00EF2780" w:rsidP="00EF2780">
      <w:pPr>
        <w:jc w:val="both"/>
        <w:rPr>
          <w:rFonts w:ascii="Arial" w:hAnsi="Arial" w:cs="Arial"/>
        </w:rPr>
      </w:pPr>
    </w:p>
    <w:p w:rsidR="00EF2780" w:rsidRDefault="00EF2780" w:rsidP="00EF27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сельсовета,                                                   </w:t>
      </w:r>
    </w:p>
    <w:p w:rsidR="00EF2780" w:rsidRDefault="00EF2780" w:rsidP="00EF27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сельского Совета депутатов                                            А.Е. Анцигин</w:t>
      </w:r>
    </w:p>
    <w:p w:rsidR="000A3BCB" w:rsidRDefault="000A3BCB" w:rsidP="00D86E3D">
      <w:pPr>
        <w:jc w:val="both"/>
        <w:rPr>
          <w:rFonts w:ascii="Arial" w:hAnsi="Arial" w:cs="Arial"/>
        </w:rPr>
      </w:pPr>
    </w:p>
    <w:p w:rsidR="000A3BCB" w:rsidRDefault="000A3BCB" w:rsidP="00D86E3D">
      <w:pPr>
        <w:jc w:val="both"/>
        <w:rPr>
          <w:rFonts w:ascii="Arial" w:hAnsi="Arial" w:cs="Arial"/>
        </w:rPr>
      </w:pPr>
    </w:p>
    <w:p w:rsidR="000A3BCB" w:rsidRDefault="000A3BCB" w:rsidP="00D86E3D">
      <w:pPr>
        <w:jc w:val="both"/>
        <w:rPr>
          <w:rFonts w:ascii="Arial" w:hAnsi="Arial" w:cs="Arial"/>
        </w:rPr>
      </w:pPr>
    </w:p>
    <w:p w:rsidR="00EF2780" w:rsidRDefault="00EF2780" w:rsidP="00D86E3D">
      <w:pPr>
        <w:jc w:val="both"/>
        <w:rPr>
          <w:rFonts w:ascii="Arial" w:hAnsi="Arial" w:cs="Arial"/>
        </w:rPr>
      </w:pPr>
    </w:p>
    <w:p w:rsidR="00EF2780" w:rsidRDefault="00EF2780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0A3BCB" w:rsidRDefault="000A3BCB" w:rsidP="00D86E3D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959"/>
        <w:gridCol w:w="3629"/>
        <w:gridCol w:w="3147"/>
        <w:gridCol w:w="1505"/>
      </w:tblGrid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0" w:type="dxa"/>
            <w:gridSpan w:val="2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0" w:type="dxa"/>
            <w:gridSpan w:val="3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  решению Чалбышевского сельского Совета депутатов  от ..2024г №р</w:t>
            </w:r>
          </w:p>
        </w:tc>
      </w:tr>
      <w:tr w:rsidR="00CB77BD" w:rsidRPr="009B1216" w:rsidTr="00CB77BD">
        <w:trPr>
          <w:trHeight w:val="64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0" w:type="dxa"/>
            <w:gridSpan w:val="2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Доходы местного бюджета сельсовета по кодам классификации доходов бюджетов за 2023год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77BD" w:rsidRPr="009B1216" w:rsidTr="00CB77BD">
        <w:trPr>
          <w:trHeight w:val="27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тыс.рублей</w:t>
            </w:r>
          </w:p>
        </w:tc>
      </w:tr>
      <w:tr w:rsidR="00CB77BD" w:rsidRPr="009B1216" w:rsidTr="00CB77BD">
        <w:trPr>
          <w:trHeight w:val="103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65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Наименование кода бюджетной классификации</w:t>
            </w:r>
          </w:p>
        </w:tc>
        <w:tc>
          <w:tcPr>
            <w:tcW w:w="26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12260" w:type="dxa"/>
            <w:gridSpan w:val="2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5873,0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65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1 05 03010 01 0000 110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CB77BD" w:rsidRPr="009B1216" w:rsidTr="00CB77BD">
        <w:trPr>
          <w:trHeight w:val="127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5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1 08 04020 01 0000 110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CB77BD" w:rsidRPr="009B1216" w:rsidTr="00CB77BD">
        <w:trPr>
          <w:trHeight w:val="76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1 11 05075 10 0000 120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</w:tr>
      <w:tr w:rsidR="00CB77BD" w:rsidRPr="009B1216" w:rsidTr="00CB77BD">
        <w:trPr>
          <w:trHeight w:val="172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1 11 09045 10 0000 120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B77BD" w:rsidRPr="009B1216" w:rsidTr="00CB77BD">
        <w:trPr>
          <w:trHeight w:val="132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1 14 06025 10 0000 430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2 02 15001 10 0000 150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2294,4</w:t>
            </w:r>
          </w:p>
        </w:tc>
      </w:tr>
      <w:tr w:rsidR="00CB77BD" w:rsidRPr="009B1216" w:rsidTr="00CB77BD">
        <w:trPr>
          <w:trHeight w:val="76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2 02 30024 10 0000 150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CB77BD" w:rsidRPr="009B1216" w:rsidTr="00CB77BD">
        <w:trPr>
          <w:trHeight w:val="112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2 02 35118 10 0000 150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2 02 49999 10 0000 150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3455,1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Управление Федерального казначейства по Красноярскому краю</w:t>
            </w:r>
          </w:p>
        </w:tc>
        <w:tc>
          <w:tcPr>
            <w:tcW w:w="56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234,8</w:t>
            </w:r>
          </w:p>
        </w:tc>
      </w:tr>
      <w:tr w:rsidR="00CB77BD" w:rsidRPr="009B1216" w:rsidTr="00CB77BD">
        <w:trPr>
          <w:trHeight w:val="210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5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1 03 02231 01 0000 110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</w:tr>
      <w:tr w:rsidR="00CB77BD" w:rsidRPr="009B1216" w:rsidTr="00CB77BD">
        <w:trPr>
          <w:trHeight w:val="229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5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1 03 02241 01 0000 110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CB77BD" w:rsidRPr="009B1216" w:rsidTr="00CB77BD">
        <w:trPr>
          <w:trHeight w:val="226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5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1 03 02251 01 0000 110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43,4</w:t>
            </w:r>
          </w:p>
        </w:tc>
      </w:tr>
      <w:tr w:rsidR="00CB77BD" w:rsidRPr="009B1216" w:rsidTr="00CB77BD">
        <w:trPr>
          <w:trHeight w:val="217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5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1 03 02261 01 0000 110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-4,6</w:t>
            </w:r>
          </w:p>
        </w:tc>
      </w:tr>
      <w:tr w:rsidR="00CB77BD" w:rsidRPr="009B1216" w:rsidTr="00CB77BD">
        <w:trPr>
          <w:trHeight w:val="129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1 01 02010 01 0000 110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41,3</w:t>
            </w:r>
          </w:p>
        </w:tc>
      </w:tr>
      <w:tr w:rsidR="00CB77BD" w:rsidRPr="009B1216" w:rsidTr="00CB77BD">
        <w:trPr>
          <w:trHeight w:val="93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1 06 01 03010 0000 110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CB77BD" w:rsidRPr="009B1216" w:rsidTr="00CB77BD">
        <w:trPr>
          <w:trHeight w:val="93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9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5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1 06 06  04310 0000 110</w:t>
            </w:r>
          </w:p>
        </w:tc>
        <w:tc>
          <w:tcPr>
            <w:tcW w:w="56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CB77BD" w:rsidRPr="009B1216" w:rsidTr="00CB77BD">
        <w:trPr>
          <w:trHeight w:val="27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829" w:type="dxa"/>
            <w:gridSpan w:val="3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6 107,8</w:t>
            </w:r>
          </w:p>
        </w:tc>
      </w:tr>
    </w:tbl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3357"/>
        <w:gridCol w:w="892"/>
        <w:gridCol w:w="1049"/>
        <w:gridCol w:w="1351"/>
        <w:gridCol w:w="1305"/>
        <w:gridCol w:w="1124"/>
      </w:tblGrid>
      <w:tr w:rsidR="00CB77BD" w:rsidRPr="009B1216" w:rsidTr="00CB77BD">
        <w:trPr>
          <w:trHeight w:val="31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CB77BD" w:rsidRPr="009B1216" w:rsidTr="00CB77BD">
        <w:trPr>
          <w:trHeight w:val="27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60" w:type="dxa"/>
            <w:gridSpan w:val="6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  решению Чалбышевского сельского Совета депутатов  от ..2024г №р</w:t>
            </w:r>
          </w:p>
        </w:tc>
      </w:tr>
      <w:tr w:rsidR="00CB77BD" w:rsidRPr="009B1216" w:rsidTr="00CB77BD">
        <w:trPr>
          <w:trHeight w:val="31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0" w:type="dxa"/>
            <w:gridSpan w:val="5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7BD" w:rsidRPr="009B1216" w:rsidTr="00CB77BD">
        <w:trPr>
          <w:trHeight w:val="540"/>
        </w:trPr>
        <w:tc>
          <w:tcPr>
            <w:tcW w:w="12420" w:type="dxa"/>
            <w:gridSpan w:val="7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Расходы местного бюджета за 2023 год по разделам и  подразделам классификации расходов бюджетов</w:t>
            </w:r>
          </w:p>
        </w:tc>
      </w:tr>
      <w:tr w:rsidR="00CB77BD" w:rsidRPr="009B1216" w:rsidTr="00CB77BD">
        <w:trPr>
          <w:trHeight w:val="315"/>
        </w:trPr>
        <w:tc>
          <w:tcPr>
            <w:tcW w:w="12420" w:type="dxa"/>
            <w:gridSpan w:val="7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77BD" w:rsidRPr="009B1216" w:rsidTr="00CB77BD">
        <w:trPr>
          <w:trHeight w:val="33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CB77BD" w:rsidRPr="009B1216" w:rsidTr="00CB77BD">
        <w:trPr>
          <w:trHeight w:val="1845"/>
        </w:trPr>
        <w:tc>
          <w:tcPr>
            <w:tcW w:w="960" w:type="dxa"/>
            <w:textDirection w:val="btLr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 xml:space="preserve">     Утверждено по бюджету с учетом изменений      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 xml:space="preserve">на 2023 год  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4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 xml:space="preserve">Процент    исполнения      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3 559,8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3 802,8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3 770,9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99,2</w:t>
            </w:r>
          </w:p>
        </w:tc>
      </w:tr>
      <w:tr w:rsidR="00CB77BD" w:rsidRPr="009B1216" w:rsidTr="00CB77BD">
        <w:trPr>
          <w:trHeight w:val="87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1 149,8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1 149,8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4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2 355,0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2 595,5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2 565,2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CB77BD" w:rsidRPr="009B1216" w:rsidTr="00CB77BD">
        <w:trPr>
          <w:trHeight w:val="5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55,9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55,9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64,5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77,4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77,4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7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27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67,6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67,6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662,0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662,0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617,2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617,2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130,6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267,3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267,3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3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130,6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966,8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966,8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966,8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225,8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240,1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240,1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225,8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7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3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5 017,8</w:t>
            </w:r>
          </w:p>
        </w:tc>
        <w:tc>
          <w:tcPr>
            <w:tcW w:w="1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6 084,0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6 052,1</w:t>
            </w:r>
          </w:p>
        </w:tc>
        <w:tc>
          <w:tcPr>
            <w:tcW w:w="14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</w:tbl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3533"/>
        <w:gridCol w:w="574"/>
        <w:gridCol w:w="597"/>
        <w:gridCol w:w="849"/>
        <w:gridCol w:w="494"/>
        <w:gridCol w:w="723"/>
        <w:gridCol w:w="837"/>
        <w:gridCol w:w="826"/>
        <w:gridCol w:w="918"/>
      </w:tblGrid>
      <w:tr w:rsidR="00CB77BD" w:rsidRPr="009B1216" w:rsidTr="00CB77BD">
        <w:trPr>
          <w:trHeight w:val="495"/>
        </w:trPr>
        <w:tc>
          <w:tcPr>
            <w:tcW w:w="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0" w:type="dxa"/>
            <w:gridSpan w:val="8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3</w:t>
            </w:r>
          </w:p>
        </w:tc>
      </w:tr>
      <w:tr w:rsidR="00CB77BD" w:rsidRPr="009B1216" w:rsidTr="00CB77BD">
        <w:trPr>
          <w:trHeight w:val="390"/>
        </w:trPr>
        <w:tc>
          <w:tcPr>
            <w:tcW w:w="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0" w:type="dxa"/>
            <w:gridSpan w:val="9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  решению Чалбышевского сельского Совета депутатов  от ..2024г №р</w:t>
            </w:r>
          </w:p>
        </w:tc>
      </w:tr>
      <w:tr w:rsidR="00CB77BD" w:rsidRPr="009B1216" w:rsidTr="00CB77BD">
        <w:trPr>
          <w:trHeight w:val="300"/>
        </w:trPr>
        <w:tc>
          <w:tcPr>
            <w:tcW w:w="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0" w:type="dxa"/>
            <w:gridSpan w:val="9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7BD" w:rsidRPr="009B1216" w:rsidTr="00CB77BD">
        <w:trPr>
          <w:trHeight w:val="735"/>
        </w:trPr>
        <w:tc>
          <w:tcPr>
            <w:tcW w:w="15560" w:type="dxa"/>
            <w:gridSpan w:val="10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Расходы местного бюджета за 2023год по ведомственной структуре расходов местного бюджета </w:t>
            </w:r>
          </w:p>
        </w:tc>
      </w:tr>
      <w:tr w:rsidR="00CB77BD" w:rsidRPr="009B1216" w:rsidTr="00CB77BD">
        <w:trPr>
          <w:trHeight w:val="495"/>
        </w:trPr>
        <w:tc>
          <w:tcPr>
            <w:tcW w:w="7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(тыс.руб.)</w:t>
            </w:r>
          </w:p>
        </w:tc>
      </w:tr>
      <w:tr w:rsidR="00CB77BD" w:rsidRPr="009B1216" w:rsidTr="00CB77BD">
        <w:trPr>
          <w:trHeight w:val="1155"/>
        </w:trPr>
        <w:tc>
          <w:tcPr>
            <w:tcW w:w="720" w:type="dxa"/>
            <w:vMerge w:val="restart"/>
            <w:noWrap/>
            <w:textDirection w:val="btLr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6000" w:type="dxa"/>
            <w:vMerge w:val="restart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классификациибюджетной классификации</w:t>
            </w:r>
          </w:p>
        </w:tc>
        <w:tc>
          <w:tcPr>
            <w:tcW w:w="840" w:type="dxa"/>
            <w:vMerge w:val="restart"/>
            <w:textDirection w:val="btLr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880" w:type="dxa"/>
            <w:vMerge w:val="restart"/>
            <w:textDirection w:val="btLr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Раздел,</w:t>
            </w: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320" w:type="dxa"/>
            <w:vMerge w:val="restart"/>
            <w:textDirection w:val="btLr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0" w:type="dxa"/>
            <w:vMerge w:val="restart"/>
            <w:textDirection w:val="btLr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00" w:type="dxa"/>
            <w:vMerge w:val="restart"/>
            <w:textDirection w:val="btLr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Утверждено решением о бюджете</w:t>
            </w:r>
          </w:p>
        </w:tc>
        <w:tc>
          <w:tcPr>
            <w:tcW w:w="1280" w:type="dxa"/>
            <w:vMerge w:val="restart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Утверждено по бюджету с учетом изменений      </w:t>
            </w: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2023 год  </w:t>
            </w:r>
          </w:p>
        </w:tc>
        <w:tc>
          <w:tcPr>
            <w:tcW w:w="1280" w:type="dxa"/>
            <w:vMerge w:val="restart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440" w:type="dxa"/>
            <w:vMerge w:val="restart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Процент    исполнения      </w:t>
            </w:r>
          </w:p>
        </w:tc>
      </w:tr>
      <w:tr w:rsidR="00CB77BD" w:rsidRPr="009B1216" w:rsidTr="00CB77BD">
        <w:trPr>
          <w:trHeight w:val="1545"/>
        </w:trPr>
        <w:tc>
          <w:tcPr>
            <w:tcW w:w="72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77BD" w:rsidRPr="009B1216" w:rsidTr="00CB77BD">
        <w:trPr>
          <w:trHeight w:val="28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ЧАЛБЫШЕВСКОГО СЕЛЬСОВЕТА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5017,8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6084,0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6052,1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99,5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8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2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3559,8</w:t>
            </w:r>
          </w:p>
        </w:tc>
        <w:tc>
          <w:tcPr>
            <w:tcW w:w="12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3802,8</w:t>
            </w:r>
          </w:p>
        </w:tc>
        <w:tc>
          <w:tcPr>
            <w:tcW w:w="12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3770,9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99,2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1 149,8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1 149,8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1 149,8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(муниципальных) органов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1 113,6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1 113,6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1 113,6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1 113,6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(муниципальных) органов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RANGE!F22"/>
            <w:r w:rsidRPr="009B1216">
              <w:rPr>
                <w:rFonts w:ascii="Arial" w:hAnsi="Arial" w:cs="Arial"/>
                <w:sz w:val="18"/>
                <w:szCs w:val="18"/>
              </w:rPr>
              <w:t>120</w:t>
            </w:r>
            <w:bookmarkEnd w:id="1"/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1 113,6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1 113,6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2355,0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2595,5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2 565,2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2355,0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2595,5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2 565,2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2355,0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2595,5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2565,2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(муниципальных) органов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2 355,0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2 509,8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2 479,5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2 079,8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2 085,9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2 083,1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2 079,8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2 085,9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2 083,1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275,2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422,4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395,2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275,2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422,4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395,2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Уплата налогов и сборов и иных платежей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55,9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55,9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</w:t>
            </w: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990000</w:t>
            </w: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52,6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44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52,6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РФ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64,5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77,4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77,4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безопасность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67,6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67,6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67,6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67,6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Подпрограмма "Обеспечение первичных мер пожарной безопасности в границах сельских населённых пунктов на территории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0150000000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84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0150088570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2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0150088570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0150088570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662,0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662,0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617,2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617,2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617,2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617,2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0120000000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617,2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617,2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0120085080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537,9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537,9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0120085080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537,9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537,9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0120085080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537,9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537,9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0120085090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0120085090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0120085090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9910080900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9910080900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9910080900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130,6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267,3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267,3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Подпрограмма "Энергосбережение и повышение энергетической эффективности в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Актулизация схем теплоснабжения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0140081071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0140081071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0140081071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130,6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130,6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130,6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232,3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 xml:space="preserve">Организация прочего благоустройства территории поселения в соответствии с утверждёнными правилами благоустройства территории </w:t>
            </w: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9910084510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9910084510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9910088690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102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9910088690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9910088690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966,8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966,8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25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225,8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240,1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240,1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63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225,8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64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225,8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8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0220000000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225,8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76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0220084910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225,8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1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0220084910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225,8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525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 гражданам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0220084910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225,8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240,1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B77BD" w:rsidRPr="009B1216" w:rsidTr="00CB77BD">
        <w:trPr>
          <w:trHeight w:val="450"/>
        </w:trPr>
        <w:tc>
          <w:tcPr>
            <w:tcW w:w="7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60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5017,8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6084,0</w:t>
            </w:r>
          </w:p>
        </w:tc>
        <w:tc>
          <w:tcPr>
            <w:tcW w:w="12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6052,1</w:t>
            </w:r>
          </w:p>
        </w:tc>
        <w:tc>
          <w:tcPr>
            <w:tcW w:w="14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</w:tbl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2323"/>
        <w:gridCol w:w="3187"/>
        <w:gridCol w:w="1348"/>
        <w:gridCol w:w="1041"/>
        <w:gridCol w:w="1222"/>
      </w:tblGrid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4</w:t>
            </w:r>
          </w:p>
        </w:tc>
      </w:tr>
      <w:tr w:rsidR="00CB77BD" w:rsidRPr="009B1216" w:rsidTr="00CB77BD">
        <w:trPr>
          <w:trHeight w:val="255"/>
        </w:trPr>
        <w:tc>
          <w:tcPr>
            <w:tcW w:w="13580" w:type="dxa"/>
            <w:gridSpan w:val="6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к  решению Чалбышевского сельского Совета депутатов  от ..2024г №р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7BD" w:rsidRPr="009B1216" w:rsidTr="00CB77BD">
        <w:trPr>
          <w:trHeight w:val="1080"/>
        </w:trPr>
        <w:tc>
          <w:tcPr>
            <w:tcW w:w="13580" w:type="dxa"/>
            <w:gridSpan w:val="6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по кодам групп, подгрупп, статей, видов источников </w:t>
            </w: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финансирования дефицитов бюджетов, кодам классификации операций сектора государственного управления, </w:t>
            </w: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относящихся к источникам финансирования дефицитов бюджетов в 2023 году</w:t>
            </w:r>
          </w:p>
        </w:tc>
      </w:tr>
      <w:tr w:rsidR="00CB77BD" w:rsidRPr="009B1216" w:rsidTr="00CB77BD">
        <w:trPr>
          <w:trHeight w:val="37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60" w:type="dxa"/>
            <w:gridSpan w:val="4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7BD" w:rsidRPr="009B1216" w:rsidTr="00CB77BD">
        <w:trPr>
          <w:trHeight w:val="390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CB77BD" w:rsidRPr="009B1216" w:rsidTr="00CB77BD">
        <w:trPr>
          <w:trHeight w:val="211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2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 xml:space="preserve">Код 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 xml:space="preserve">     Утверждено по бюджету с учетом изменений      </w:t>
            </w:r>
            <w:r w:rsidRPr="009B1216">
              <w:rPr>
                <w:rFonts w:ascii="Arial" w:hAnsi="Arial" w:cs="Arial"/>
                <w:sz w:val="18"/>
                <w:szCs w:val="18"/>
              </w:rPr>
              <w:br/>
              <w:t xml:space="preserve">на 2023год  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CB77BD" w:rsidRPr="009B1216" w:rsidTr="00CB77BD">
        <w:trPr>
          <w:trHeight w:val="270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B77BD" w:rsidRPr="009B1216" w:rsidTr="00CB77BD">
        <w:trPr>
          <w:trHeight w:val="70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066 01 03 00 00 00 0000 000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-37,4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-37,4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-37,4</w:t>
            </w:r>
          </w:p>
        </w:tc>
      </w:tr>
      <w:tr w:rsidR="00CB77BD" w:rsidRPr="009B1216" w:rsidTr="00CB77BD">
        <w:trPr>
          <w:trHeight w:val="750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066 01 03 01 00 00 0000 000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-37,4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-37,4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-37,4</w:t>
            </w:r>
          </w:p>
        </w:tc>
      </w:tr>
      <w:tr w:rsidR="00CB77BD" w:rsidRPr="009B1216" w:rsidTr="00CB77BD">
        <w:trPr>
          <w:trHeight w:val="885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066 01 03 01 00 00 0000 800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</w:tr>
      <w:tr w:rsidR="00CB77BD" w:rsidRPr="009B1216" w:rsidTr="00CB77BD">
        <w:trPr>
          <w:trHeight w:val="1140"/>
        </w:trPr>
        <w:tc>
          <w:tcPr>
            <w:tcW w:w="9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066 01 03 01 00 10 0000 810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066 01 05 00 00 00 0000 000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-18,3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066 01 05 00 00 00 0000 500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-5 055,2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-6 097,8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-6 107,8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066 01 05 02 00 00 0000 500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-5 055,2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-6 097,8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-6 107,8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066 01 05 02 01 00 0000 510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-5 055,2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-6 097,8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-6 107,8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066 01 05 02 01 10 0000 510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-5 055,2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-6 097,8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-6 107,8</w:t>
            </w:r>
          </w:p>
        </w:tc>
      </w:tr>
      <w:tr w:rsidR="00CB77BD" w:rsidRPr="009B1216" w:rsidTr="00CB77BD">
        <w:trPr>
          <w:trHeight w:val="25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066 01 05 00 00 00 0000 600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5 055,2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6 121,3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6 089,5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066 01 05 02 00 00 0000 600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5 055,2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6 121,3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6 089,5</w:t>
            </w:r>
          </w:p>
        </w:tc>
      </w:tr>
      <w:tr w:rsidR="00CB77BD" w:rsidRPr="009B1216" w:rsidTr="00CB77BD">
        <w:trPr>
          <w:trHeight w:val="510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066 01 05 02 01 00 0000 610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5 055,2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6 121,3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6 089,5</w:t>
            </w:r>
          </w:p>
        </w:tc>
      </w:tr>
      <w:tr w:rsidR="00CB77BD" w:rsidRPr="009B1216" w:rsidTr="00CB77BD">
        <w:trPr>
          <w:trHeight w:val="525"/>
        </w:trPr>
        <w:tc>
          <w:tcPr>
            <w:tcW w:w="9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066 01 05 02 01 10 0000 610</w:t>
            </w:r>
          </w:p>
        </w:tc>
        <w:tc>
          <w:tcPr>
            <w:tcW w:w="448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5 055,2</w:t>
            </w:r>
          </w:p>
        </w:tc>
        <w:tc>
          <w:tcPr>
            <w:tcW w:w="140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6 121,3</w:t>
            </w:r>
          </w:p>
        </w:tc>
        <w:tc>
          <w:tcPr>
            <w:tcW w:w="1660" w:type="dxa"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216">
              <w:rPr>
                <w:rFonts w:ascii="Arial" w:hAnsi="Arial" w:cs="Arial"/>
                <w:sz w:val="18"/>
                <w:szCs w:val="18"/>
              </w:rPr>
              <w:t>6 089,5</w:t>
            </w:r>
          </w:p>
        </w:tc>
      </w:tr>
      <w:tr w:rsidR="00CB77BD" w:rsidRPr="009B1216" w:rsidTr="00CB77BD">
        <w:trPr>
          <w:trHeight w:val="270"/>
        </w:trPr>
        <w:tc>
          <w:tcPr>
            <w:tcW w:w="8680" w:type="dxa"/>
            <w:gridSpan w:val="3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4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140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-13,9</w:t>
            </w:r>
          </w:p>
        </w:tc>
        <w:tc>
          <w:tcPr>
            <w:tcW w:w="1660" w:type="dxa"/>
            <w:noWrap/>
            <w:hideMark/>
          </w:tcPr>
          <w:p w:rsidR="00CB77BD" w:rsidRPr="009B1216" w:rsidRDefault="00CB77BD" w:rsidP="00CB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216">
              <w:rPr>
                <w:rFonts w:ascii="Arial" w:hAnsi="Arial" w:cs="Arial"/>
                <w:b/>
                <w:bCs/>
                <w:sz w:val="18"/>
                <w:szCs w:val="18"/>
              </w:rPr>
              <w:t>-55,7</w:t>
            </w:r>
          </w:p>
        </w:tc>
      </w:tr>
    </w:tbl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9B1216" w:rsidRDefault="009B1216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9B1216" w:rsidRPr="009B1216" w:rsidRDefault="009B1216" w:rsidP="009B1216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</w:rPr>
      </w:pPr>
      <w:r w:rsidRPr="009B1216">
        <w:rPr>
          <w:rFonts w:ascii="Arial" w:hAnsi="Arial" w:cs="Arial"/>
          <w:b/>
          <w:bCs/>
          <w:kern w:val="32"/>
        </w:rPr>
        <w:lastRenderedPageBreak/>
        <w:t>ПОЯСНИТЕЛЬНАЯ  ЗАПИСКА</w:t>
      </w:r>
    </w:p>
    <w:p w:rsidR="009B1216" w:rsidRPr="009B1216" w:rsidRDefault="009B1216" w:rsidP="009B1216">
      <w:pPr>
        <w:jc w:val="center"/>
        <w:rPr>
          <w:rFonts w:ascii="Arial" w:hAnsi="Arial" w:cs="Arial"/>
          <w:b/>
        </w:rPr>
      </w:pPr>
      <w:r w:rsidRPr="009B1216">
        <w:rPr>
          <w:rFonts w:ascii="Arial" w:hAnsi="Arial" w:cs="Arial"/>
          <w:b/>
        </w:rPr>
        <w:t>к отчету об исполнении  бюджета Чалбышевского сельсовета</w:t>
      </w:r>
    </w:p>
    <w:p w:rsidR="009B1216" w:rsidRPr="009B1216" w:rsidRDefault="009B1216" w:rsidP="009B1216">
      <w:pPr>
        <w:jc w:val="center"/>
        <w:rPr>
          <w:rFonts w:ascii="Arial" w:hAnsi="Arial" w:cs="Arial"/>
          <w:b/>
        </w:rPr>
      </w:pPr>
      <w:r w:rsidRPr="009B1216">
        <w:rPr>
          <w:rFonts w:ascii="Arial" w:hAnsi="Arial" w:cs="Arial"/>
          <w:b/>
        </w:rPr>
        <w:t>за 2023год</w:t>
      </w:r>
    </w:p>
    <w:p w:rsidR="009B1216" w:rsidRPr="009B1216" w:rsidRDefault="009B1216" w:rsidP="009B1216">
      <w:pPr>
        <w:ind w:left="2160" w:firstLine="720"/>
        <w:jc w:val="both"/>
        <w:rPr>
          <w:rFonts w:ascii="Arial" w:hAnsi="Arial" w:cs="Arial"/>
        </w:rPr>
      </w:pP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Исполнение бюджета Чалбышевского сельсовета в 2023 году осуществлялось в соответствии с требованиями Бюджетного Кодекса Российской Федерации, решением Чалбышевского сельского Совета депутатов «О бюджете Чалбышевского сельсовета на 2023 и плановый период 2024-2025 годов» (с изменениями к нему). </w:t>
      </w:r>
    </w:p>
    <w:p w:rsidR="009B1216" w:rsidRPr="009B1216" w:rsidRDefault="009B1216" w:rsidP="009B1216">
      <w:pPr>
        <w:ind w:firstLine="720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>Учитывая задачи в области исполнения бюджета, основными направлениями бюджетной политики администрации Чалбышевского сельсовета в ходе исполнения  местного бюджета в 2023году явились:</w:t>
      </w:r>
    </w:p>
    <w:p w:rsidR="009B1216" w:rsidRPr="009B1216" w:rsidRDefault="009B1216" w:rsidP="009B1216">
      <w:pPr>
        <w:spacing w:after="60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-повышение эффективности бюджетных расходов;</w:t>
      </w:r>
    </w:p>
    <w:p w:rsidR="009B1216" w:rsidRPr="009B1216" w:rsidRDefault="009B1216" w:rsidP="009B1216">
      <w:pPr>
        <w:spacing w:after="60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>-  обеспечение долгосрочной сбалансированности;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>-  повышение открытости и прозрачности  местного бюджета;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>- задач,  обозначенных в  Указах Президента Российской Федерации;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>- долевое участие  муниципального образования (софинансирование за счет средств местного бюджета) в финансировании  отдельных мероприятий в рамках реализации муниципальных программ;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-работы комиссии Администрации Чалбышевского сельсовета по осуществлению контроля за выплатой заработной платы, уплатой единого социального налога и страховых платежей во внебюджетные фонды, своевременной уплаты налоговых платежей на территории Чалбышевского сельсовета.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</w:p>
    <w:p w:rsidR="009B1216" w:rsidRPr="009B1216" w:rsidRDefault="009B1216" w:rsidP="009B1216">
      <w:pPr>
        <w:spacing w:after="60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>Исполнение бюджета Чалбышевского сельсовета за 2023 год характеризуется следующими данными:</w:t>
      </w:r>
    </w:p>
    <w:p w:rsidR="009B1216" w:rsidRPr="009B1216" w:rsidRDefault="009B1216" w:rsidP="009B1216">
      <w:pPr>
        <w:ind w:firstLine="900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                                                                                                            тыс, 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480"/>
        <w:gridCol w:w="1440"/>
        <w:gridCol w:w="1440"/>
        <w:gridCol w:w="923"/>
      </w:tblGrid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440" w:type="dxa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План 2023</w:t>
            </w:r>
          </w:p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года</w:t>
            </w:r>
          </w:p>
        </w:tc>
        <w:tc>
          <w:tcPr>
            <w:tcW w:w="1440" w:type="dxa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Факт</w:t>
            </w:r>
          </w:p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12 мес.</w:t>
            </w:r>
          </w:p>
        </w:tc>
        <w:tc>
          <w:tcPr>
            <w:tcW w:w="923" w:type="dxa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268,8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278,8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103,7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39,3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41,3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105,1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-налог на доходы физических лиц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39,3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41,3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105,1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  <w:p w:rsidR="009B1216" w:rsidRPr="009B1216" w:rsidRDefault="009B1216" w:rsidP="009B121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69,5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80,9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116,5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-Акцизы по подакцизным товарам (продукции), производимым на территории Российской Федерации</w:t>
            </w:r>
          </w:p>
          <w:p w:rsidR="009B1216" w:rsidRPr="009B1216" w:rsidRDefault="009B1216" w:rsidP="009B121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69,5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80,9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116,5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Единый сельскохозяйственный налог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97,0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108,0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105,9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98,0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8,0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6,7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84,0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7,5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7,5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9B1216">
              <w:rPr>
                <w:rFonts w:ascii="Arial" w:hAnsi="Arial" w:cs="Arial"/>
              </w:rPr>
              <w:lastRenderedPageBreak/>
              <w:t>Федерации)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lastRenderedPageBreak/>
              <w:t>7,5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7,5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33,5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33,5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-Доходы,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32,5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32,5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-Прочие доходы от использования имущества и прав, находящихся в государственной и 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1,0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1,0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2,7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2,7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5829,0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5829,0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Дотации от других бюджетов бюджетной системы РФ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2294,4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2294,4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216" w:rsidRPr="009B1216" w:rsidTr="004C7C36"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2294,4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2294,4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  <w:tr w:rsidR="009B1216" w:rsidRPr="009B1216" w:rsidTr="004C7C36">
        <w:trPr>
          <w:trHeight w:val="353"/>
        </w:trPr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79,5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79,5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216" w:rsidRPr="009B1216" w:rsidTr="004C7C36">
        <w:trPr>
          <w:trHeight w:val="353"/>
        </w:trPr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Субвенции бюджетам поселений на выполнение полномочий субъектов Российской Федерации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  <w:tr w:rsidR="009B1216" w:rsidRPr="009B1216" w:rsidTr="004C7C36">
        <w:trPr>
          <w:trHeight w:val="353"/>
        </w:trPr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77,4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77,4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100,0</w:t>
            </w:r>
          </w:p>
        </w:tc>
      </w:tr>
      <w:tr w:rsidR="009B1216" w:rsidRPr="009B1216" w:rsidTr="004C7C36">
        <w:trPr>
          <w:trHeight w:val="353"/>
        </w:trPr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3455,1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3455,1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9B1216" w:rsidRPr="009B1216" w:rsidTr="004C7C36">
        <w:trPr>
          <w:trHeight w:val="353"/>
        </w:trPr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3455,1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3455,1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100,0</w:t>
            </w:r>
          </w:p>
        </w:tc>
      </w:tr>
      <w:tr w:rsidR="009B1216" w:rsidRPr="009B1216" w:rsidTr="004C7C36">
        <w:trPr>
          <w:trHeight w:val="626"/>
        </w:trPr>
        <w:tc>
          <w:tcPr>
            <w:tcW w:w="6480" w:type="dxa"/>
          </w:tcPr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</w:p>
          <w:p w:rsidR="009B1216" w:rsidRPr="009B1216" w:rsidRDefault="009B1216" w:rsidP="009B1216">
            <w:pPr>
              <w:rPr>
                <w:rFonts w:ascii="Arial" w:hAnsi="Arial" w:cs="Arial"/>
                <w:b/>
              </w:rPr>
            </w:pPr>
            <w:r w:rsidRPr="009B1216">
              <w:rPr>
                <w:rFonts w:ascii="Arial" w:hAnsi="Arial" w:cs="Arial"/>
                <w:b/>
              </w:rPr>
              <w:t>Доходы бюджета - ИТОГО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6097,8</w:t>
            </w:r>
          </w:p>
        </w:tc>
        <w:tc>
          <w:tcPr>
            <w:tcW w:w="1440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6107,8</w:t>
            </w:r>
          </w:p>
        </w:tc>
        <w:tc>
          <w:tcPr>
            <w:tcW w:w="923" w:type="dxa"/>
            <w:vAlign w:val="center"/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100,2</w:t>
            </w:r>
          </w:p>
        </w:tc>
      </w:tr>
    </w:tbl>
    <w:p w:rsidR="009B1216" w:rsidRPr="009B1216" w:rsidRDefault="009B1216" w:rsidP="009B1216">
      <w:pPr>
        <w:ind w:right="228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</w:t>
      </w:r>
    </w:p>
    <w:p w:rsidR="009B1216" w:rsidRPr="009B1216" w:rsidRDefault="009B1216" w:rsidP="009B1216">
      <w:pPr>
        <w:ind w:firstLine="720"/>
        <w:jc w:val="center"/>
        <w:rPr>
          <w:rFonts w:ascii="Arial" w:hAnsi="Arial" w:cs="Arial"/>
          <w:b/>
        </w:rPr>
      </w:pPr>
    </w:p>
    <w:p w:rsidR="009B1216" w:rsidRPr="009B1216" w:rsidRDefault="009B1216" w:rsidP="009B1216">
      <w:pPr>
        <w:ind w:firstLine="720"/>
        <w:jc w:val="center"/>
        <w:rPr>
          <w:rFonts w:ascii="Arial" w:hAnsi="Arial" w:cs="Arial"/>
          <w:b/>
        </w:rPr>
      </w:pPr>
      <w:r w:rsidRPr="009B1216">
        <w:rPr>
          <w:rFonts w:ascii="Arial" w:hAnsi="Arial" w:cs="Arial"/>
          <w:b/>
        </w:rPr>
        <w:t>ДОХОДЫ</w:t>
      </w:r>
    </w:p>
    <w:p w:rsidR="009B1216" w:rsidRPr="009B1216" w:rsidRDefault="009B1216" w:rsidP="009B1216">
      <w:pPr>
        <w:ind w:firstLine="720"/>
        <w:jc w:val="center"/>
        <w:rPr>
          <w:rFonts w:ascii="Arial" w:hAnsi="Arial" w:cs="Arial"/>
          <w:b/>
        </w:rPr>
      </w:pPr>
    </w:p>
    <w:p w:rsidR="009B1216" w:rsidRPr="009B1216" w:rsidRDefault="009B1216" w:rsidP="009B1216">
      <w:pPr>
        <w:ind w:firstLine="720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Бюджет Чалбышевского сельсовета за 2023 год по доходам выполнен на 100,2% уточненный план  6097,8 тыс. рублей, исполнено 6107,8 тыс. рублей.  </w:t>
      </w:r>
    </w:p>
    <w:p w:rsidR="009B1216" w:rsidRPr="009B1216" w:rsidRDefault="009B1216" w:rsidP="009B1216">
      <w:pPr>
        <w:ind w:firstLine="720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  План по  налогу на доходы  с физических лиц за   2023 год выполнен на 100,2% (план 39,3 тыс.рублей, факт 41,3 тыс. рублей). По сравнению с соответствующим периодом прошлого года поступление  на  1,9 тыс. рублей, в связи </w:t>
      </w:r>
      <w:r w:rsidRPr="009B1216">
        <w:rPr>
          <w:rFonts w:ascii="Arial" w:hAnsi="Arial" w:cs="Arial"/>
        </w:rPr>
        <w:lastRenderedPageBreak/>
        <w:t>с увеличением  налогооблагаемой базы по предприятиям за 2023г  (ростом доходов).</w:t>
      </w:r>
    </w:p>
    <w:p w:rsidR="009B1216" w:rsidRPr="009B1216" w:rsidRDefault="009B1216" w:rsidP="009B1216">
      <w:pPr>
        <w:jc w:val="both"/>
        <w:rPr>
          <w:rFonts w:ascii="Arial" w:hAnsi="Arial" w:cs="Arial"/>
          <w:bCs/>
        </w:rPr>
      </w:pPr>
      <w:r w:rsidRPr="009B1216">
        <w:rPr>
          <w:rFonts w:ascii="Arial" w:hAnsi="Arial" w:cs="Arial"/>
          <w:bCs/>
        </w:rPr>
        <w:t xml:space="preserve">          Единый сельскохозяйственный налог поступил в бюджет поселения в сумме 0,3 тыс.рублей при плане процент исполнения составил 100%.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   Налог на имущество физических лиц поступил в бюджет поселения в сумме 105,8 тыс. рублей при плане 108,0 тыс. рублей,  за  2023 год план выполнен на 98%. По сравнению с соответствующим периодом прошлого года поступление увеличилось на 94,5 тыс. рублей (увеличение налоговой базы за счет регистрации имущества физ. лицами).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  Земельный налог поступил в бюджет поселения в сумме 6,7 тыс.рублей при плане 8,0 тыс.рублей, за 2023 год план выполнен на 84%. По сравнению с соответствующим периодом прошлого года поступление уменьшилось на 2,2 тыс. рублей. Снижение налогооблагаемой базы за счет льгот.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Государственной пошлины в доход поселения поступило 7,5 тыс.рублей при плане 7,5 тыс. рублей план выполнен на 100,0 %.  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Акцизы по подакцизным товаром поступили в доход бюджета  в сумме 80,9 тыс.рублей при плане 69,5 тыс.рублей план выполнен на 116,5%. По сравнению с прошлым годом увеличилось 6,7  тыс.рублей увеличения отчисления норматива в бюджет поселения.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 Исполнения по доходам от использования имущества по сравнению с прошлым годом, находящегося в муниципальной собственности  увеличилось на 0,3 тыс. рублей. При плане 32,5 тыс.рублей процент исполнения составил 100%.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Прочие доходы от использования имущества и прав, находящихся муниципальной собственности по сравнению с прошлым годом, уменьшилось на 0,8 тыс. рублей в связи с приватизацией имущества физ. лицами. При плане 1,0 тыс.рублей процент исполнения составил 100%.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Доходы от продажи земельных участков, находящихся в  муниципальной собственности (продажа земельного участка для личного подсобного хозяйства в связи с приватизацией имущества) при плане 2,7 тыс.рублей процент исполнения составил 100%.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</w:t>
      </w:r>
      <w:r w:rsidRPr="009B1216">
        <w:rPr>
          <w:rFonts w:ascii="Arial" w:hAnsi="Arial" w:cs="Arial"/>
          <w:color w:val="FF0000"/>
        </w:rPr>
        <w:t xml:space="preserve">  </w:t>
      </w:r>
      <w:r w:rsidRPr="009B1216">
        <w:rPr>
          <w:rFonts w:ascii="Arial" w:hAnsi="Arial" w:cs="Arial"/>
        </w:rPr>
        <w:t>Объём дотации на выравнивание бюджетной обеспеченности бюджета  Чалбышевского сельсовета в 2023году составил 2294,4 тыс. рублей или 100 % к плановым назначениям.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Субвенции  сельскому поселению в 2023 году составили 79,5 тыс. рублей или 100% к плану, в т.ч субвенции бюджетам поселений на осуществление первичного воинского учета на территориях, где отсутствуют военные комиссариаты  77,4 тыс. рублей, исполнение 100% , субвенции на выполнение передаваемых полномочий  2,1 тыс. рублей выполнены на 100%.</w:t>
      </w:r>
    </w:p>
    <w:p w:rsidR="009B1216" w:rsidRPr="009B1216" w:rsidRDefault="009B1216" w:rsidP="009B1216">
      <w:pPr>
        <w:ind w:firstLine="720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>Прочие межбюджетные трансферты передаваемые бюджетам сельских поселений составили 3455,1 тыс.рублей или 100% к плановым назначениям.</w:t>
      </w:r>
    </w:p>
    <w:p w:rsidR="009B1216" w:rsidRPr="009B1216" w:rsidRDefault="009B1216" w:rsidP="009B1216">
      <w:pPr>
        <w:ind w:firstLine="720"/>
        <w:jc w:val="both"/>
        <w:rPr>
          <w:rFonts w:ascii="Arial" w:hAnsi="Arial" w:cs="Arial"/>
        </w:rPr>
      </w:pPr>
    </w:p>
    <w:p w:rsidR="009B1216" w:rsidRPr="009B1216" w:rsidRDefault="009B1216" w:rsidP="009B1216">
      <w:pPr>
        <w:ind w:firstLine="720"/>
        <w:jc w:val="both"/>
        <w:rPr>
          <w:rFonts w:ascii="Arial" w:hAnsi="Arial" w:cs="Arial"/>
        </w:rPr>
      </w:pPr>
    </w:p>
    <w:p w:rsidR="009B1216" w:rsidRPr="009B1216" w:rsidRDefault="009B1216" w:rsidP="009B1216">
      <w:pPr>
        <w:ind w:firstLine="720"/>
        <w:jc w:val="both"/>
        <w:rPr>
          <w:rFonts w:ascii="Arial" w:hAnsi="Arial" w:cs="Arial"/>
        </w:rPr>
      </w:pPr>
    </w:p>
    <w:p w:rsidR="009B1216" w:rsidRPr="009B1216" w:rsidRDefault="009B1216" w:rsidP="009B1216">
      <w:pPr>
        <w:keepNext/>
        <w:ind w:left="360" w:firstLine="360"/>
        <w:jc w:val="center"/>
        <w:outlineLvl w:val="1"/>
        <w:rPr>
          <w:rFonts w:ascii="Arial" w:hAnsi="Arial" w:cs="Arial"/>
          <w:b/>
        </w:rPr>
      </w:pPr>
      <w:r w:rsidRPr="009B1216">
        <w:rPr>
          <w:rFonts w:ascii="Arial" w:hAnsi="Arial" w:cs="Arial"/>
          <w:b/>
        </w:rPr>
        <w:t>РАСХОДЫ</w:t>
      </w:r>
    </w:p>
    <w:p w:rsidR="009B1216" w:rsidRPr="009B1216" w:rsidRDefault="009B1216" w:rsidP="009B1216">
      <w:pPr>
        <w:rPr>
          <w:rFonts w:ascii="Arial" w:hAnsi="Arial" w:cs="Arial"/>
        </w:rPr>
      </w:pPr>
    </w:p>
    <w:p w:rsidR="009B1216" w:rsidRPr="009B1216" w:rsidRDefault="009B1216" w:rsidP="009B1216">
      <w:pPr>
        <w:widowControl w:val="0"/>
        <w:spacing w:line="235" w:lineRule="auto"/>
        <w:ind w:firstLine="697"/>
        <w:jc w:val="both"/>
        <w:rPr>
          <w:rFonts w:ascii="Arial" w:hAnsi="Arial" w:cs="Arial"/>
          <w:color w:val="FF0000"/>
        </w:rPr>
      </w:pPr>
      <w:r w:rsidRPr="009B1216">
        <w:rPr>
          <w:rFonts w:ascii="Arial" w:hAnsi="Arial" w:cs="Arial"/>
        </w:rPr>
        <w:t>Расходы бюджета Чалбышевского сельсовета в 2023 году  исполнены в сумме 6052,1 тыс. рублей или на 99,5 % к плану</w:t>
      </w:r>
      <w:r w:rsidRPr="009B1216">
        <w:rPr>
          <w:rFonts w:ascii="Arial" w:hAnsi="Arial" w:cs="Arial"/>
          <w:color w:val="FF0000"/>
        </w:rPr>
        <w:t xml:space="preserve">. </w:t>
      </w:r>
    </w:p>
    <w:p w:rsidR="009B1216" w:rsidRPr="009B1216" w:rsidRDefault="009B1216" w:rsidP="009B1216">
      <w:pPr>
        <w:rPr>
          <w:rFonts w:ascii="Arial" w:hAnsi="Arial" w:cs="Arial"/>
        </w:rPr>
      </w:pPr>
    </w:p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1980"/>
        <w:gridCol w:w="1980"/>
      </w:tblGrid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Наименование</w:t>
            </w:r>
          </w:p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показателей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 xml:space="preserve">План </w:t>
            </w:r>
          </w:p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2023г.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 xml:space="preserve">Исполнение </w:t>
            </w:r>
          </w:p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2023г.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ind w:left="123" w:hanging="123"/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Процент исполнения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jc w:val="center"/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4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lastRenderedPageBreak/>
              <w:t>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6084,0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6052,1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/>
                <w:bCs/>
              </w:rPr>
            </w:pPr>
            <w:r w:rsidRPr="009B1216">
              <w:rPr>
                <w:rFonts w:ascii="Arial" w:hAnsi="Arial" w:cs="Arial"/>
                <w:b/>
                <w:bCs/>
              </w:rPr>
              <w:t>99,5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keepNext/>
              <w:spacing w:before="240" w:after="60"/>
              <w:outlineLvl w:val="3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3 802,8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3 770,9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99,2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keepNext/>
              <w:spacing w:before="240" w:after="60"/>
              <w:outlineLvl w:val="3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77,4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77,4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keepNext/>
              <w:spacing w:before="240" w:after="60"/>
              <w:outlineLvl w:val="3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67,6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67,6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keepNext/>
              <w:spacing w:before="240" w:after="60"/>
              <w:outlineLvl w:val="3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662,0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662,0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keepNext/>
              <w:spacing w:before="240" w:after="60"/>
              <w:outlineLvl w:val="3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267,3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267,3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keepNext/>
              <w:spacing w:before="240" w:after="60"/>
              <w:outlineLvl w:val="3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966,8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966,8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  <w:tr w:rsidR="009B1216" w:rsidRPr="009B1216" w:rsidTr="004C7C36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6" w:rsidRPr="009B1216" w:rsidRDefault="009B1216" w:rsidP="009B1216">
            <w:pPr>
              <w:keepNext/>
              <w:spacing w:before="240" w:after="60"/>
              <w:outlineLvl w:val="3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240,1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240,1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16" w:rsidRPr="009B1216" w:rsidRDefault="009B1216" w:rsidP="009B1216">
            <w:pPr>
              <w:jc w:val="right"/>
              <w:rPr>
                <w:rFonts w:ascii="Arial" w:hAnsi="Arial" w:cs="Arial"/>
                <w:bCs/>
              </w:rPr>
            </w:pPr>
            <w:r w:rsidRPr="009B1216">
              <w:rPr>
                <w:rFonts w:ascii="Arial" w:hAnsi="Arial" w:cs="Arial"/>
                <w:bCs/>
              </w:rPr>
              <w:t>100,0</w:t>
            </w:r>
          </w:p>
        </w:tc>
      </w:tr>
    </w:tbl>
    <w:p w:rsidR="009B1216" w:rsidRPr="009B1216" w:rsidRDefault="009B1216" w:rsidP="009B1216">
      <w:pPr>
        <w:rPr>
          <w:rFonts w:ascii="Arial" w:hAnsi="Arial" w:cs="Arial"/>
        </w:rPr>
      </w:pPr>
    </w:p>
    <w:p w:rsidR="009B1216" w:rsidRPr="009B1216" w:rsidRDefault="009B1216" w:rsidP="009B1216">
      <w:pPr>
        <w:keepNext/>
        <w:outlineLvl w:val="1"/>
        <w:rPr>
          <w:rFonts w:ascii="Arial" w:hAnsi="Arial" w:cs="Arial"/>
          <w:b/>
        </w:rPr>
      </w:pPr>
      <w:r w:rsidRPr="009B1216">
        <w:rPr>
          <w:rFonts w:ascii="Arial" w:hAnsi="Arial" w:cs="Arial"/>
          <w:b/>
        </w:rPr>
        <w:t xml:space="preserve">                                 Раздел 01 «Общегосударственные вопросы» </w:t>
      </w:r>
    </w:p>
    <w:p w:rsidR="009B1216" w:rsidRPr="009B1216" w:rsidRDefault="009B1216" w:rsidP="009B1216">
      <w:pPr>
        <w:rPr>
          <w:rFonts w:ascii="Arial" w:hAnsi="Arial" w:cs="Arial"/>
        </w:rPr>
      </w:pPr>
    </w:p>
    <w:p w:rsidR="009B1216" w:rsidRPr="009B1216" w:rsidRDefault="009B1216" w:rsidP="009B1216">
      <w:pPr>
        <w:ind w:right="48" w:firstLine="360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>Расходы бюджета сельского поселения по разделу 01 «Общегосударственные вопросы» за 2023 год исполнены на 99,5 %, уточненный план 3802,8 тыс.  рублей,  в том числе:</w:t>
      </w:r>
    </w:p>
    <w:p w:rsidR="009B1216" w:rsidRPr="009B1216" w:rsidRDefault="009B1216" w:rsidP="009B1216">
      <w:pPr>
        <w:ind w:firstLine="294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по разделу 01, подраздел 02 отражены расходы на  содержание Главы сельского поселения уточненный план 1149,8 тыс.  рублей, исполнение 100,0%;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по разделу 01, подраздел 04 отражены расходы  на содержание аппарата администрации   сельского поселения уточненный план 2595,5 тыс.рублей,  исполнение 98,8% в связи с фактическим потреблением коммунальных услуг.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 по разделу 01, подраздел 13 отражены расходы на другие вопросы в области общегосударственных вопросов уточненный план 55,9 тыс. рублей,  исполнение 100,00% в т.ч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по </w:t>
      </w:r>
      <w:r w:rsidRPr="009B1216">
        <w:rPr>
          <w:rFonts w:ascii="Arial" w:hAnsi="Arial" w:cs="Arial"/>
          <w:b/>
        </w:rPr>
        <w:t>подпрограмме 1</w:t>
      </w:r>
      <w:r w:rsidRPr="009B1216">
        <w:rPr>
          <w:rFonts w:ascii="Arial" w:hAnsi="Arial" w:cs="Arial"/>
        </w:rPr>
        <w:t xml:space="preserve"> «</w:t>
      </w:r>
      <w:r w:rsidRPr="009B1216">
        <w:rPr>
          <w:rFonts w:ascii="Arial" w:hAnsi="Arial" w:cs="Arial"/>
          <w:bCs/>
        </w:rPr>
        <w:t>Выполнение отдельных государственных полномочий</w:t>
      </w:r>
      <w:r w:rsidRPr="009B1216">
        <w:rPr>
          <w:rFonts w:ascii="Arial" w:hAnsi="Arial" w:cs="Arial"/>
        </w:rPr>
        <w:t>» финансовое обеспечение на реализацию данной программы 2,1 тыс. рублей процент исполнения 100%из них: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 на выполнение государственных полномочий по созданию и обеспечению деятельности административных комиссий, уточненный план 2,1, исполнение 100%. </w:t>
      </w:r>
    </w:p>
    <w:p w:rsidR="009B1216" w:rsidRPr="009B1216" w:rsidRDefault="009B1216" w:rsidP="009B1216">
      <w:pPr>
        <w:rPr>
          <w:rFonts w:ascii="Arial" w:hAnsi="Arial" w:cs="Arial"/>
          <w:b/>
        </w:rPr>
      </w:pPr>
    </w:p>
    <w:p w:rsidR="009B1216" w:rsidRPr="009B1216" w:rsidRDefault="009B1216" w:rsidP="009B1216">
      <w:pPr>
        <w:rPr>
          <w:rFonts w:ascii="Arial" w:hAnsi="Arial" w:cs="Arial"/>
          <w:b/>
        </w:rPr>
      </w:pPr>
      <w:r w:rsidRPr="009B1216">
        <w:rPr>
          <w:rFonts w:ascii="Arial" w:hAnsi="Arial" w:cs="Arial"/>
          <w:b/>
        </w:rPr>
        <w:t xml:space="preserve">                                           Раздел 02 «Национальная оборона» </w:t>
      </w:r>
    </w:p>
    <w:p w:rsidR="009B1216" w:rsidRPr="009B1216" w:rsidRDefault="009B1216" w:rsidP="009B1216">
      <w:pPr>
        <w:rPr>
          <w:rFonts w:ascii="Arial" w:hAnsi="Arial" w:cs="Arial"/>
          <w:b/>
        </w:rPr>
      </w:pP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  <w:b/>
        </w:rPr>
        <w:t xml:space="preserve">          </w:t>
      </w:r>
      <w:r w:rsidRPr="009B1216">
        <w:rPr>
          <w:rFonts w:ascii="Arial" w:hAnsi="Arial" w:cs="Arial"/>
        </w:rPr>
        <w:t xml:space="preserve">По разделу 02, подраздел 03 отражены расходы на осуществление полномочий по первичному воинскому учету на территориях, где отсутствуют военные комиссариаты, уточненный план 77,4 тыс.рублей, исполнение  100%.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</w:p>
    <w:p w:rsidR="009B1216" w:rsidRPr="009B1216" w:rsidRDefault="009B1216" w:rsidP="009B1216">
      <w:pPr>
        <w:ind w:firstLine="720"/>
        <w:jc w:val="center"/>
        <w:rPr>
          <w:rFonts w:ascii="Arial" w:hAnsi="Arial" w:cs="Arial"/>
          <w:b/>
        </w:rPr>
      </w:pPr>
      <w:r w:rsidRPr="009B1216">
        <w:rPr>
          <w:rFonts w:ascii="Arial" w:hAnsi="Arial" w:cs="Arial"/>
          <w:b/>
        </w:rPr>
        <w:t>Раздел 03 «Национальная безопасность и правоохранительная деятельность»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  <w:b/>
          <w:kern w:val="24"/>
        </w:rPr>
        <w:lastRenderedPageBreak/>
        <w:t>По подпрограмме 3</w:t>
      </w:r>
      <w:r w:rsidRPr="009B1216">
        <w:rPr>
          <w:rFonts w:ascii="Arial" w:hAnsi="Arial" w:cs="Arial"/>
          <w:kern w:val="24"/>
        </w:rPr>
        <w:t>. «Профилактика терроризма, а также минимизация и (или) ликвидация последствий проявлений терроризма и экстремизма на территории МО</w:t>
      </w:r>
      <w:r w:rsidRPr="009B1216">
        <w:rPr>
          <w:rFonts w:ascii="Arial" w:hAnsi="Arial" w:cs="Arial"/>
        </w:rPr>
        <w:t xml:space="preserve"> Чалбышевский сельсовет</w:t>
      </w:r>
      <w:r w:rsidRPr="009B1216">
        <w:rPr>
          <w:rFonts w:ascii="Arial" w:hAnsi="Arial" w:cs="Arial"/>
          <w:kern w:val="24"/>
        </w:rPr>
        <w:t xml:space="preserve">» </w:t>
      </w:r>
      <w:r w:rsidRPr="009B1216">
        <w:rPr>
          <w:rFonts w:ascii="Arial" w:hAnsi="Arial" w:cs="Arial"/>
        </w:rPr>
        <w:t>финансовое обеспечение на реализацию данной программы 0,8 тыс. рублей процент исполнения 100%. из них: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по разделу 03, подраздел 10 отражены расходы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поселения, план 0,8 тыс.рублей исполнено 100%.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  <w:b/>
          <w:kern w:val="24"/>
        </w:rPr>
        <w:t>По подпрограмме 5</w:t>
      </w:r>
      <w:r w:rsidRPr="009B1216">
        <w:rPr>
          <w:rFonts w:ascii="Arial" w:hAnsi="Arial" w:cs="Arial"/>
          <w:kern w:val="24"/>
        </w:rPr>
        <w:t>.</w:t>
      </w:r>
      <w:r w:rsidRPr="009B1216">
        <w:rPr>
          <w:rFonts w:ascii="Arial" w:hAnsi="Arial" w:cs="Arial"/>
        </w:rPr>
        <w:t>Обеспечение первичных мер пожарной безопасности в границах населенных пунктов поселения на 100% от нормативной потребности финансовое обеспечение на реализацию данной программы 66,8 тыс. рублей процент исполнения 100% из них: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по разделу 03, подраздел 10 отражены расходы защита населения на территории от чрезвычайных ситуаций природного и техногенного характера, гражданская оборона, уточненный план 66,8 тыс. рублей  исполнение  100%, в т.ч отражены расходы на условиях софинансирования по региональному проекту  обеспечение пожарной безопасности в сумме 2,8 тыс. рублей.</w:t>
      </w:r>
    </w:p>
    <w:p w:rsidR="009B1216" w:rsidRPr="009B1216" w:rsidRDefault="009B1216" w:rsidP="009B1216">
      <w:pPr>
        <w:spacing w:before="240" w:after="60"/>
        <w:jc w:val="center"/>
        <w:outlineLvl w:val="7"/>
        <w:rPr>
          <w:rFonts w:ascii="Arial" w:hAnsi="Arial" w:cs="Arial"/>
          <w:b/>
          <w:iCs/>
        </w:rPr>
      </w:pPr>
      <w:r w:rsidRPr="009B1216">
        <w:rPr>
          <w:rFonts w:ascii="Arial" w:hAnsi="Arial" w:cs="Arial"/>
          <w:b/>
          <w:iCs/>
        </w:rPr>
        <w:t>Раздел 04 «Национальная экономика»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  <w:b/>
          <w:kern w:val="24"/>
        </w:rPr>
        <w:t>По подпрограмме 2</w:t>
      </w:r>
      <w:r w:rsidRPr="009B1216">
        <w:rPr>
          <w:rFonts w:ascii="Arial" w:hAnsi="Arial" w:cs="Arial"/>
          <w:kern w:val="24"/>
        </w:rPr>
        <w:t>. «</w:t>
      </w:r>
      <w:r w:rsidRPr="009B1216">
        <w:rPr>
          <w:rFonts w:ascii="Arial" w:hAnsi="Arial" w:cs="Arial"/>
        </w:rPr>
        <w:t>Обеспечение сохранности и модернизация автомобильных дорог, создание условий безопасности дорожного движения в границах МО Чалбышевский сельсовет</w:t>
      </w:r>
      <w:r w:rsidRPr="009B1216">
        <w:rPr>
          <w:rFonts w:ascii="Arial" w:hAnsi="Arial" w:cs="Arial"/>
          <w:kern w:val="24"/>
        </w:rPr>
        <w:t xml:space="preserve">» </w:t>
      </w:r>
      <w:r w:rsidRPr="009B1216">
        <w:rPr>
          <w:rFonts w:ascii="Arial" w:hAnsi="Arial" w:cs="Arial"/>
        </w:rPr>
        <w:t>финансовое обеспечение на реализацию данной программы 617,2 тыс.рублей процент исполнения 100% из них: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по разделу 04, подраздел 09 отражены расходы на мероприятия по ремонту автодорог общего пользования сельских поселений уточненный план 617,2 тыс.рублей, исполнение 100,0%.  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По разделу 04, подраздел 12 отражены расходы на мероприятия по постановке на кадастровый учет земельных участков автодорог местного значения уточненный план 44,8 тыс.рублей, исполнение 100,0%.  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</w:p>
    <w:p w:rsidR="009B1216" w:rsidRPr="009B1216" w:rsidRDefault="009B1216" w:rsidP="009B1216">
      <w:pPr>
        <w:spacing w:before="240" w:after="60"/>
        <w:jc w:val="center"/>
        <w:outlineLvl w:val="7"/>
        <w:rPr>
          <w:rFonts w:ascii="Arial" w:hAnsi="Arial" w:cs="Arial"/>
          <w:b/>
          <w:iCs/>
        </w:rPr>
      </w:pPr>
      <w:r w:rsidRPr="009B1216">
        <w:rPr>
          <w:rFonts w:ascii="Arial" w:hAnsi="Arial" w:cs="Arial"/>
          <w:b/>
          <w:iCs/>
        </w:rPr>
        <w:t>Раздел 05 «Жилищно-коммунальное хозяйство».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  <w:b/>
        </w:rPr>
        <w:t xml:space="preserve">         По подпрограмме 4 </w:t>
      </w:r>
      <w:r w:rsidRPr="009B1216">
        <w:rPr>
          <w:rFonts w:ascii="Arial" w:hAnsi="Arial" w:cs="Arial"/>
        </w:rPr>
        <w:t xml:space="preserve">«Энергосбережение и повышение энергетической эффективности в МО Чалбышевский сельсовет» финансовое обеспечение на реализацию данной программы 35,0 тыс.рублей процент исполнения 100% из них:     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по разделу 05.подраздел 02 отражены расходы на актуализацию схем теплоснабжения, уточненный план 35,0 тыс. рублей, исполнено 100,0 %;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</w:t>
      </w:r>
      <w:r w:rsidRPr="009B1216">
        <w:rPr>
          <w:rFonts w:ascii="Arial" w:hAnsi="Arial" w:cs="Arial"/>
          <w:b/>
        </w:rPr>
        <w:t>По подпрограмме 1</w:t>
      </w:r>
      <w:r w:rsidRPr="009B1216">
        <w:rPr>
          <w:rFonts w:ascii="Arial" w:hAnsi="Arial" w:cs="Arial"/>
        </w:rPr>
        <w:t>. «Организация благоустройства в границах населённых пунктов МО Чалбышевский сельсовет» финансовое обеспечение на реализацию данной программы 152,2 рублей процент исполнения 100% из них:</w:t>
      </w: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по разделу 05, подраздел 03 отражены расходы на благоустройство,  уточненный план 232,3 тыс. рублей, исполнено 100,0 % из них: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lastRenderedPageBreak/>
        <w:t xml:space="preserve">     уличное освещение – план 136,7 тыс. рублей,  исполнено 100%.    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Прочие мероприятия по благоустройству план 15,5 тыс. рублей, исполнено 100%.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На организацию общественных работ –план 7,6 тыс. рублей, исполнено 100%.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Не программные расходы их них по разделу 05, подраздел 03: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Мероприятия по уничтожению конопли- план 72,5 тыс.рублей, исполнено 100 %.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</w:t>
      </w:r>
    </w:p>
    <w:p w:rsidR="009B1216" w:rsidRPr="009B1216" w:rsidRDefault="009B1216" w:rsidP="009B1216">
      <w:pPr>
        <w:spacing w:before="240" w:after="60"/>
        <w:jc w:val="center"/>
        <w:outlineLvl w:val="7"/>
        <w:rPr>
          <w:rFonts w:ascii="Arial" w:hAnsi="Arial" w:cs="Arial"/>
          <w:b/>
          <w:iCs/>
        </w:rPr>
      </w:pPr>
      <w:r w:rsidRPr="009B1216">
        <w:rPr>
          <w:rFonts w:ascii="Arial" w:hAnsi="Arial" w:cs="Arial"/>
          <w:b/>
          <w:iCs/>
        </w:rPr>
        <w:t>Раздел 08 «Культура, кинематография и средства массовой информации».</w:t>
      </w:r>
    </w:p>
    <w:p w:rsidR="009B1216" w:rsidRPr="009B1216" w:rsidRDefault="009B1216" w:rsidP="009B1216">
      <w:pPr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 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  <w:color w:val="FF0000"/>
        </w:rPr>
        <w:t xml:space="preserve">           </w:t>
      </w:r>
      <w:r w:rsidRPr="009B1216">
        <w:rPr>
          <w:rFonts w:ascii="Arial" w:hAnsi="Arial" w:cs="Arial"/>
        </w:rPr>
        <w:t>По разделу 08, подразделу 01 отражены расходы на культуру, уточненный план  966,8 тыс. рублей исполнение 100% из них:</w:t>
      </w:r>
    </w:p>
    <w:p w:rsidR="009B1216" w:rsidRPr="009B1216" w:rsidRDefault="009B1216" w:rsidP="009B1216">
      <w:pPr>
        <w:jc w:val="both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-на передачу полномочий по культуре, уточненный план  966,8 тыс. рублей, исполнение  100% .</w:t>
      </w:r>
    </w:p>
    <w:p w:rsidR="009B1216" w:rsidRPr="009B1216" w:rsidRDefault="009B1216" w:rsidP="009B1216">
      <w:pPr>
        <w:jc w:val="center"/>
        <w:outlineLvl w:val="0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         </w:t>
      </w:r>
    </w:p>
    <w:p w:rsidR="009B1216" w:rsidRPr="009B1216" w:rsidRDefault="009B1216" w:rsidP="009B1216">
      <w:pPr>
        <w:rPr>
          <w:rFonts w:ascii="Arial" w:hAnsi="Arial" w:cs="Arial"/>
        </w:rPr>
      </w:pPr>
    </w:p>
    <w:p w:rsidR="009B1216" w:rsidRPr="009B1216" w:rsidRDefault="009B1216" w:rsidP="009B1216">
      <w:pPr>
        <w:jc w:val="center"/>
        <w:outlineLvl w:val="0"/>
        <w:rPr>
          <w:rFonts w:ascii="Arial" w:hAnsi="Arial" w:cs="Arial"/>
          <w:b/>
        </w:rPr>
      </w:pPr>
      <w:r w:rsidRPr="009B1216">
        <w:rPr>
          <w:rFonts w:ascii="Arial" w:hAnsi="Arial" w:cs="Arial"/>
          <w:b/>
        </w:rPr>
        <w:t>Раздел 10 «Социальная политика»</w:t>
      </w:r>
    </w:p>
    <w:p w:rsidR="009B1216" w:rsidRPr="009B1216" w:rsidRDefault="009B1216" w:rsidP="009B1216">
      <w:pPr>
        <w:jc w:val="center"/>
        <w:outlineLvl w:val="0"/>
        <w:rPr>
          <w:rFonts w:ascii="Arial" w:hAnsi="Arial" w:cs="Arial"/>
          <w:b/>
        </w:rPr>
      </w:pPr>
    </w:p>
    <w:p w:rsidR="009B1216" w:rsidRPr="009B1216" w:rsidRDefault="009B1216" w:rsidP="009B1216">
      <w:pPr>
        <w:spacing w:after="200" w:line="276" w:lineRule="auto"/>
        <w:jc w:val="both"/>
        <w:rPr>
          <w:rFonts w:ascii="Arial" w:hAnsi="Arial" w:cs="Arial"/>
        </w:rPr>
      </w:pPr>
      <w:r w:rsidRPr="009B1216">
        <w:rPr>
          <w:rFonts w:ascii="Arial" w:hAnsi="Arial" w:cs="Arial"/>
          <w:kern w:val="24"/>
        </w:rPr>
        <w:t xml:space="preserve">По </w:t>
      </w:r>
      <w:r w:rsidRPr="009B1216">
        <w:rPr>
          <w:rFonts w:ascii="Arial" w:hAnsi="Arial" w:cs="Arial"/>
          <w:b/>
          <w:kern w:val="24"/>
        </w:rPr>
        <w:t>подпрограмме 2</w:t>
      </w:r>
      <w:r w:rsidRPr="009B1216">
        <w:rPr>
          <w:rFonts w:ascii="Arial" w:hAnsi="Arial" w:cs="Arial"/>
          <w:kern w:val="24"/>
        </w:rPr>
        <w:t xml:space="preserve"> «</w:t>
      </w:r>
      <w:r w:rsidRPr="009B1216">
        <w:rPr>
          <w:rFonts w:ascii="Arial" w:hAnsi="Arial" w:cs="Arial"/>
          <w:bCs/>
        </w:rPr>
        <w:t>Выполнение отдельных полномочий по социальной поддержке и помощи населению</w:t>
      </w:r>
      <w:r w:rsidRPr="009B1216">
        <w:rPr>
          <w:rFonts w:ascii="Arial" w:hAnsi="Arial" w:cs="Arial"/>
          <w:kern w:val="24"/>
        </w:rPr>
        <w:t xml:space="preserve">» </w:t>
      </w:r>
      <w:r w:rsidRPr="009B1216">
        <w:rPr>
          <w:rFonts w:ascii="Arial" w:hAnsi="Arial" w:cs="Arial"/>
        </w:rPr>
        <w:t>финансовое обеспечение на реализацию данной программы 240,1 тыс рублей, процент исполнения 100% из них:</w:t>
      </w:r>
    </w:p>
    <w:p w:rsidR="009B1216" w:rsidRPr="009B1216" w:rsidRDefault="009B1216" w:rsidP="009B1216">
      <w:pPr>
        <w:ind w:firstLine="720"/>
        <w:rPr>
          <w:rFonts w:ascii="Arial" w:hAnsi="Arial" w:cs="Arial"/>
        </w:rPr>
      </w:pPr>
      <w:r w:rsidRPr="009B1216">
        <w:rPr>
          <w:rFonts w:ascii="Arial" w:hAnsi="Arial" w:cs="Arial"/>
        </w:rPr>
        <w:t xml:space="preserve"> По разделу 10, подраздел 01 отражены расходы на пенсионное обеспечение, уточненный план  240,1  тыс. рублей, исполнено 100%.</w:t>
      </w:r>
    </w:p>
    <w:p w:rsidR="009B1216" w:rsidRPr="009B1216" w:rsidRDefault="009B1216" w:rsidP="009B1216">
      <w:pPr>
        <w:ind w:firstLine="720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9B1216" w:rsidRPr="009B1216" w:rsidRDefault="009B1216" w:rsidP="009B1216">
      <w:pPr>
        <w:jc w:val="center"/>
        <w:rPr>
          <w:rFonts w:ascii="Arial" w:hAnsi="Arial" w:cs="Arial"/>
        </w:rPr>
      </w:pPr>
      <w:r w:rsidRPr="009B1216">
        <w:rPr>
          <w:rFonts w:ascii="Arial" w:hAnsi="Arial" w:cs="Arial"/>
        </w:rPr>
        <w:lastRenderedPageBreak/>
        <w:t>ОТЧЕТ</w:t>
      </w:r>
    </w:p>
    <w:p w:rsidR="009B1216" w:rsidRPr="009B1216" w:rsidRDefault="009B1216" w:rsidP="009B1216">
      <w:pPr>
        <w:jc w:val="center"/>
        <w:rPr>
          <w:rFonts w:ascii="Arial" w:hAnsi="Arial" w:cs="Arial"/>
        </w:rPr>
      </w:pPr>
      <w:r w:rsidRPr="009B1216">
        <w:rPr>
          <w:rFonts w:ascii="Arial" w:hAnsi="Arial" w:cs="Arial"/>
        </w:rPr>
        <w:t>Об использовании ассигнований резервного фонда</w:t>
      </w:r>
    </w:p>
    <w:p w:rsidR="009B1216" w:rsidRPr="009B1216" w:rsidRDefault="009B1216" w:rsidP="009B1216">
      <w:pPr>
        <w:jc w:val="center"/>
        <w:rPr>
          <w:rFonts w:ascii="Arial" w:hAnsi="Arial" w:cs="Arial"/>
        </w:rPr>
      </w:pPr>
      <w:r w:rsidRPr="009B1216">
        <w:rPr>
          <w:rFonts w:ascii="Arial" w:hAnsi="Arial" w:cs="Arial"/>
        </w:rPr>
        <w:t>муниципального образования Чалбышевский сельсовет</w:t>
      </w:r>
    </w:p>
    <w:p w:rsidR="009B1216" w:rsidRPr="009B1216" w:rsidRDefault="009B1216" w:rsidP="009B1216">
      <w:pPr>
        <w:jc w:val="center"/>
        <w:rPr>
          <w:rFonts w:ascii="Arial" w:hAnsi="Arial" w:cs="Arial"/>
        </w:rPr>
      </w:pPr>
      <w:r w:rsidRPr="009B1216">
        <w:rPr>
          <w:rFonts w:ascii="Arial" w:hAnsi="Arial" w:cs="Arial"/>
        </w:rPr>
        <w:t>за   2023 год.</w:t>
      </w:r>
    </w:p>
    <w:p w:rsidR="009B1216" w:rsidRPr="009B1216" w:rsidRDefault="009B1216" w:rsidP="009B121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05"/>
        <w:gridCol w:w="1452"/>
        <w:gridCol w:w="1940"/>
        <w:gridCol w:w="1581"/>
        <w:gridCol w:w="1821"/>
      </w:tblGrid>
      <w:tr w:rsidR="009B1216" w:rsidRPr="009B1216" w:rsidTr="004C7C36">
        <w:tc>
          <w:tcPr>
            <w:tcW w:w="827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№ п/п</w:t>
            </w:r>
          </w:p>
        </w:tc>
        <w:tc>
          <w:tcPr>
            <w:tcW w:w="2362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Средства, направляемые на финансирование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По смете на 2023 год, рублей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Израсходовано за 202</w:t>
            </w:r>
            <w:r w:rsidRPr="009B1216">
              <w:rPr>
                <w:rFonts w:ascii="Arial" w:hAnsi="Arial" w:cs="Arial"/>
                <w:lang w:val="en-US"/>
              </w:rPr>
              <w:t>2</w:t>
            </w:r>
            <w:r w:rsidRPr="009B121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% исполнения сметы</w:t>
            </w:r>
          </w:p>
        </w:tc>
        <w:tc>
          <w:tcPr>
            <w:tcW w:w="1596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№ распоряжения о выделении средств</w:t>
            </w:r>
          </w:p>
        </w:tc>
      </w:tr>
      <w:tr w:rsidR="009B1216" w:rsidRPr="009B1216" w:rsidTr="004C7C36">
        <w:tc>
          <w:tcPr>
            <w:tcW w:w="827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1</w:t>
            </w:r>
          </w:p>
        </w:tc>
        <w:tc>
          <w:tcPr>
            <w:tcW w:w="2362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  <w:lang w:val="en-US"/>
              </w:rPr>
              <w:t>1</w:t>
            </w:r>
            <w:r w:rsidRPr="009B1216">
              <w:rPr>
                <w:rFonts w:ascii="Arial" w:hAnsi="Arial" w:cs="Arial"/>
              </w:rPr>
              <w:t>600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  <w:lang w:val="en-US"/>
              </w:rPr>
            </w:pPr>
            <w:r w:rsidRPr="009B121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  <w:lang w:val="en-US"/>
              </w:rPr>
            </w:pPr>
            <w:r w:rsidRPr="009B121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6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  <w:r w:rsidRPr="009B1216">
              <w:rPr>
                <w:rFonts w:ascii="Arial" w:hAnsi="Arial" w:cs="Arial"/>
              </w:rPr>
              <w:t>нет</w:t>
            </w:r>
          </w:p>
        </w:tc>
      </w:tr>
      <w:tr w:rsidR="009B1216" w:rsidRPr="009B1216" w:rsidTr="004C7C36">
        <w:tc>
          <w:tcPr>
            <w:tcW w:w="827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</w:tr>
      <w:tr w:rsidR="009B1216" w:rsidRPr="009B1216" w:rsidTr="004C7C36">
        <w:tc>
          <w:tcPr>
            <w:tcW w:w="827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</w:tr>
      <w:tr w:rsidR="009B1216" w:rsidRPr="009B1216" w:rsidTr="004C7C36">
        <w:tc>
          <w:tcPr>
            <w:tcW w:w="827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9B1216" w:rsidRPr="009B1216" w:rsidRDefault="009B1216" w:rsidP="004C7C36">
            <w:pPr>
              <w:rPr>
                <w:rFonts w:ascii="Arial" w:hAnsi="Arial" w:cs="Arial"/>
                <w:lang w:val="en-US"/>
              </w:rPr>
            </w:pPr>
            <w:r w:rsidRPr="009B1216">
              <w:rPr>
                <w:rFonts w:ascii="Arial" w:hAnsi="Arial" w:cs="Arial"/>
              </w:rPr>
              <w:t>Итого: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  <w:lang w:val="en-US"/>
              </w:rPr>
            </w:pPr>
            <w:r w:rsidRPr="009B1216">
              <w:rPr>
                <w:rFonts w:ascii="Arial" w:hAnsi="Arial" w:cs="Arial"/>
                <w:lang w:val="en-US"/>
              </w:rPr>
              <w:t>1</w:t>
            </w:r>
            <w:r w:rsidRPr="009B1216">
              <w:rPr>
                <w:rFonts w:ascii="Arial" w:hAnsi="Arial" w:cs="Arial"/>
              </w:rPr>
              <w:t>6</w:t>
            </w:r>
            <w:r w:rsidRPr="009B1216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  <w:lang w:val="en-US"/>
              </w:rPr>
            </w:pPr>
            <w:r w:rsidRPr="009B121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5" w:type="dxa"/>
          </w:tcPr>
          <w:p w:rsidR="009B1216" w:rsidRPr="009B1216" w:rsidRDefault="009B1216" w:rsidP="004C7C36">
            <w:pPr>
              <w:rPr>
                <w:rFonts w:ascii="Arial" w:hAnsi="Arial" w:cs="Arial"/>
                <w:lang w:val="en-US"/>
              </w:rPr>
            </w:pPr>
            <w:r w:rsidRPr="009B121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6" w:type="dxa"/>
          </w:tcPr>
          <w:p w:rsidR="009B1216" w:rsidRPr="009B1216" w:rsidRDefault="009B1216" w:rsidP="004C7C36">
            <w:pPr>
              <w:rPr>
                <w:rFonts w:ascii="Arial" w:hAnsi="Arial" w:cs="Arial"/>
              </w:rPr>
            </w:pPr>
          </w:p>
        </w:tc>
      </w:tr>
    </w:tbl>
    <w:p w:rsidR="009B1216" w:rsidRPr="009B1216" w:rsidRDefault="009B1216" w:rsidP="009B1216">
      <w:pPr>
        <w:rPr>
          <w:rFonts w:ascii="Arial" w:hAnsi="Arial" w:cs="Arial"/>
        </w:rPr>
      </w:pPr>
    </w:p>
    <w:p w:rsidR="009B1216" w:rsidRPr="009B1216" w:rsidRDefault="009B1216" w:rsidP="009B1216">
      <w:pPr>
        <w:rPr>
          <w:rFonts w:ascii="Arial" w:hAnsi="Arial" w:cs="Arial"/>
        </w:rPr>
      </w:pPr>
    </w:p>
    <w:p w:rsidR="009B1216" w:rsidRPr="009B1216" w:rsidRDefault="009B1216" w:rsidP="009B1216">
      <w:pPr>
        <w:jc w:val="center"/>
        <w:rPr>
          <w:rFonts w:ascii="Arial" w:hAnsi="Arial" w:cs="Arial"/>
        </w:rPr>
      </w:pPr>
    </w:p>
    <w:p w:rsidR="009B1216" w:rsidRPr="009B1216" w:rsidRDefault="009B1216" w:rsidP="009B1216">
      <w:pPr>
        <w:jc w:val="center"/>
        <w:rPr>
          <w:rFonts w:ascii="Arial" w:hAnsi="Arial" w:cs="Arial"/>
        </w:rPr>
      </w:pPr>
    </w:p>
    <w:p w:rsidR="009B1216" w:rsidRPr="009B1216" w:rsidRDefault="009B1216" w:rsidP="009B1216">
      <w:pPr>
        <w:jc w:val="center"/>
        <w:rPr>
          <w:rFonts w:ascii="Arial" w:hAnsi="Arial" w:cs="Arial"/>
        </w:rPr>
      </w:pPr>
    </w:p>
    <w:p w:rsidR="009B1216" w:rsidRDefault="009B1216" w:rsidP="009B1216">
      <w:pPr>
        <w:jc w:val="center"/>
      </w:pPr>
    </w:p>
    <w:p w:rsidR="009B1216" w:rsidRDefault="009B1216" w:rsidP="009B1216">
      <w:pPr>
        <w:jc w:val="center"/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8"/>
          <w:szCs w:val="18"/>
        </w:rPr>
      </w:pPr>
    </w:p>
    <w:p w:rsidR="001842A9" w:rsidRDefault="001842A9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Default="00FE0AA6" w:rsidP="00D86E3D">
      <w:pPr>
        <w:jc w:val="both"/>
        <w:rPr>
          <w:rFonts w:ascii="Arial" w:hAnsi="Arial" w:cs="Arial"/>
          <w:sz w:val="18"/>
          <w:szCs w:val="18"/>
        </w:rPr>
      </w:pPr>
    </w:p>
    <w:p w:rsidR="00FE0AA6" w:rsidRPr="008E52E1" w:rsidRDefault="008E52E1" w:rsidP="009B1216">
      <w:pPr>
        <w:jc w:val="both"/>
      </w:pPr>
      <w:r w:rsidRPr="005E6C1F">
        <w:t xml:space="preserve">             </w:t>
      </w:r>
    </w:p>
    <w:sectPr w:rsidR="00FE0AA6" w:rsidRPr="008E52E1" w:rsidSect="00AD69A1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10" w:rsidRDefault="007A0C10" w:rsidP="001258A6">
      <w:r>
        <w:separator/>
      </w:r>
    </w:p>
  </w:endnote>
  <w:endnote w:type="continuationSeparator" w:id="0">
    <w:p w:rsidR="007A0C10" w:rsidRDefault="007A0C10" w:rsidP="0012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10" w:rsidRDefault="007A0C10" w:rsidP="001258A6">
      <w:r>
        <w:separator/>
      </w:r>
    </w:p>
  </w:footnote>
  <w:footnote w:type="continuationSeparator" w:id="0">
    <w:p w:rsidR="007A0C10" w:rsidRDefault="007A0C10" w:rsidP="0012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3B5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6"/>
  </w:num>
  <w:num w:numId="5">
    <w:abstractNumId w:val="17"/>
  </w:num>
  <w:num w:numId="6">
    <w:abstractNumId w:val="14"/>
  </w:num>
  <w:num w:numId="7">
    <w:abstractNumId w:val="24"/>
  </w:num>
  <w:num w:numId="8">
    <w:abstractNumId w:val="37"/>
  </w:num>
  <w:num w:numId="9">
    <w:abstractNumId w:val="23"/>
  </w:num>
  <w:num w:numId="10">
    <w:abstractNumId w:val="36"/>
  </w:num>
  <w:num w:numId="11">
    <w:abstractNumId w:val="3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8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  <w:num w:numId="22">
    <w:abstractNumId w:val="3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  <w:num w:numId="34">
    <w:abstractNumId w:val="35"/>
  </w:num>
  <w:num w:numId="35">
    <w:abstractNumId w:val="27"/>
  </w:num>
  <w:num w:numId="36">
    <w:abstractNumId w:val="22"/>
  </w:num>
  <w:num w:numId="37">
    <w:abstractNumId w:val="9"/>
  </w:num>
  <w:num w:numId="38">
    <w:abstractNumId w:val="18"/>
  </w:num>
  <w:num w:numId="39">
    <w:abstractNumId w:val="31"/>
  </w:num>
  <w:num w:numId="40">
    <w:abstractNumId w:val="8"/>
  </w:num>
  <w:num w:numId="41">
    <w:abstractNumId w:val="10"/>
  </w:num>
  <w:num w:numId="42">
    <w:abstractNumId w:val="38"/>
  </w:num>
  <w:num w:numId="43">
    <w:abstractNumId w:val="3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775"/>
    <w:rsid w:val="00002CF6"/>
    <w:rsid w:val="00005D31"/>
    <w:rsid w:val="00012544"/>
    <w:rsid w:val="00021E72"/>
    <w:rsid w:val="00026514"/>
    <w:rsid w:val="0003660D"/>
    <w:rsid w:val="00041CE2"/>
    <w:rsid w:val="00045B7F"/>
    <w:rsid w:val="0004795E"/>
    <w:rsid w:val="00053578"/>
    <w:rsid w:val="00060B7C"/>
    <w:rsid w:val="00062F8D"/>
    <w:rsid w:val="00085E53"/>
    <w:rsid w:val="00087086"/>
    <w:rsid w:val="00092FD9"/>
    <w:rsid w:val="000A3BCB"/>
    <w:rsid w:val="000D0B5F"/>
    <w:rsid w:val="000D295F"/>
    <w:rsid w:val="00120473"/>
    <w:rsid w:val="00124437"/>
    <w:rsid w:val="001254EC"/>
    <w:rsid w:val="001258A6"/>
    <w:rsid w:val="0014243B"/>
    <w:rsid w:val="001469C8"/>
    <w:rsid w:val="0015486C"/>
    <w:rsid w:val="001624FA"/>
    <w:rsid w:val="00181FCB"/>
    <w:rsid w:val="001842A9"/>
    <w:rsid w:val="00193666"/>
    <w:rsid w:val="001937EB"/>
    <w:rsid w:val="001948B4"/>
    <w:rsid w:val="00195249"/>
    <w:rsid w:val="0019572F"/>
    <w:rsid w:val="001A33AB"/>
    <w:rsid w:val="001A65EA"/>
    <w:rsid w:val="001B0EE0"/>
    <w:rsid w:val="001B286F"/>
    <w:rsid w:val="001B4AF4"/>
    <w:rsid w:val="001D5EF1"/>
    <w:rsid w:val="001E6882"/>
    <w:rsid w:val="00230E55"/>
    <w:rsid w:val="00247777"/>
    <w:rsid w:val="00255E7D"/>
    <w:rsid w:val="0025615F"/>
    <w:rsid w:val="00270162"/>
    <w:rsid w:val="002713DD"/>
    <w:rsid w:val="002D35F8"/>
    <w:rsid w:val="002E1657"/>
    <w:rsid w:val="00312473"/>
    <w:rsid w:val="00315960"/>
    <w:rsid w:val="003222A7"/>
    <w:rsid w:val="00324222"/>
    <w:rsid w:val="003309C2"/>
    <w:rsid w:val="00330EB7"/>
    <w:rsid w:val="00332E6E"/>
    <w:rsid w:val="003470DB"/>
    <w:rsid w:val="00350C60"/>
    <w:rsid w:val="00350DF4"/>
    <w:rsid w:val="00352F74"/>
    <w:rsid w:val="00357704"/>
    <w:rsid w:val="00370188"/>
    <w:rsid w:val="00372130"/>
    <w:rsid w:val="00372C42"/>
    <w:rsid w:val="00381530"/>
    <w:rsid w:val="00382184"/>
    <w:rsid w:val="003A4DA0"/>
    <w:rsid w:val="003C1BBB"/>
    <w:rsid w:val="003D03FE"/>
    <w:rsid w:val="003D0E7C"/>
    <w:rsid w:val="003D32A9"/>
    <w:rsid w:val="003D5A3E"/>
    <w:rsid w:val="003E2735"/>
    <w:rsid w:val="003F1D7C"/>
    <w:rsid w:val="003F7DE0"/>
    <w:rsid w:val="00405D96"/>
    <w:rsid w:val="004207CE"/>
    <w:rsid w:val="0042652A"/>
    <w:rsid w:val="00431DC1"/>
    <w:rsid w:val="00445374"/>
    <w:rsid w:val="00451540"/>
    <w:rsid w:val="004524E9"/>
    <w:rsid w:val="004734F2"/>
    <w:rsid w:val="004856AA"/>
    <w:rsid w:val="00494304"/>
    <w:rsid w:val="004A3F92"/>
    <w:rsid w:val="004C052B"/>
    <w:rsid w:val="004D3A3B"/>
    <w:rsid w:val="004E0944"/>
    <w:rsid w:val="004E3B59"/>
    <w:rsid w:val="004E4CC9"/>
    <w:rsid w:val="004E691E"/>
    <w:rsid w:val="004F0225"/>
    <w:rsid w:val="00503D10"/>
    <w:rsid w:val="005062C0"/>
    <w:rsid w:val="00525286"/>
    <w:rsid w:val="00533068"/>
    <w:rsid w:val="005472F3"/>
    <w:rsid w:val="0055050B"/>
    <w:rsid w:val="0055493E"/>
    <w:rsid w:val="00562C9E"/>
    <w:rsid w:val="00572BE5"/>
    <w:rsid w:val="0058174F"/>
    <w:rsid w:val="005925A3"/>
    <w:rsid w:val="005C42B5"/>
    <w:rsid w:val="005F6F1B"/>
    <w:rsid w:val="00615305"/>
    <w:rsid w:val="00616689"/>
    <w:rsid w:val="00633BD1"/>
    <w:rsid w:val="00637063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76F3B"/>
    <w:rsid w:val="00682F78"/>
    <w:rsid w:val="00683201"/>
    <w:rsid w:val="006967E3"/>
    <w:rsid w:val="00697631"/>
    <w:rsid w:val="006A745C"/>
    <w:rsid w:val="006A77B0"/>
    <w:rsid w:val="006B0685"/>
    <w:rsid w:val="006B31C3"/>
    <w:rsid w:val="006C1004"/>
    <w:rsid w:val="006F1611"/>
    <w:rsid w:val="006F1766"/>
    <w:rsid w:val="006F3FB4"/>
    <w:rsid w:val="00725A0D"/>
    <w:rsid w:val="007335F2"/>
    <w:rsid w:val="00737D9D"/>
    <w:rsid w:val="00747A79"/>
    <w:rsid w:val="00760EC4"/>
    <w:rsid w:val="007668C7"/>
    <w:rsid w:val="007768C3"/>
    <w:rsid w:val="00785AC0"/>
    <w:rsid w:val="00797CA1"/>
    <w:rsid w:val="007A0C10"/>
    <w:rsid w:val="007A14D8"/>
    <w:rsid w:val="007A3000"/>
    <w:rsid w:val="007A439B"/>
    <w:rsid w:val="007A6F83"/>
    <w:rsid w:val="007C0DE4"/>
    <w:rsid w:val="007C18B1"/>
    <w:rsid w:val="007C4AFB"/>
    <w:rsid w:val="007C4CCA"/>
    <w:rsid w:val="007D0740"/>
    <w:rsid w:val="007D1F40"/>
    <w:rsid w:val="007F1EAF"/>
    <w:rsid w:val="007F456D"/>
    <w:rsid w:val="007F4EF7"/>
    <w:rsid w:val="007F593A"/>
    <w:rsid w:val="007F5FE3"/>
    <w:rsid w:val="007F6F42"/>
    <w:rsid w:val="007F7769"/>
    <w:rsid w:val="00804D10"/>
    <w:rsid w:val="00837E13"/>
    <w:rsid w:val="00840513"/>
    <w:rsid w:val="00866A0F"/>
    <w:rsid w:val="00885F9B"/>
    <w:rsid w:val="008A0449"/>
    <w:rsid w:val="008B4C2D"/>
    <w:rsid w:val="008E16C6"/>
    <w:rsid w:val="008E52E1"/>
    <w:rsid w:val="008F04D7"/>
    <w:rsid w:val="008F209B"/>
    <w:rsid w:val="00902758"/>
    <w:rsid w:val="0090292A"/>
    <w:rsid w:val="0090642C"/>
    <w:rsid w:val="0092515E"/>
    <w:rsid w:val="00927024"/>
    <w:rsid w:val="00933616"/>
    <w:rsid w:val="009348A7"/>
    <w:rsid w:val="00935944"/>
    <w:rsid w:val="009520F4"/>
    <w:rsid w:val="0096724C"/>
    <w:rsid w:val="00973F79"/>
    <w:rsid w:val="009777D9"/>
    <w:rsid w:val="00984345"/>
    <w:rsid w:val="0099644B"/>
    <w:rsid w:val="009B1216"/>
    <w:rsid w:val="009B577A"/>
    <w:rsid w:val="009B6B13"/>
    <w:rsid w:val="009C718E"/>
    <w:rsid w:val="009E0807"/>
    <w:rsid w:val="00A17EC0"/>
    <w:rsid w:val="00A355BB"/>
    <w:rsid w:val="00A40380"/>
    <w:rsid w:val="00A42F6C"/>
    <w:rsid w:val="00A70D33"/>
    <w:rsid w:val="00A85BB1"/>
    <w:rsid w:val="00A90793"/>
    <w:rsid w:val="00AD079A"/>
    <w:rsid w:val="00AD07EB"/>
    <w:rsid w:val="00AD43C9"/>
    <w:rsid w:val="00AD69A1"/>
    <w:rsid w:val="00AF2163"/>
    <w:rsid w:val="00AF3139"/>
    <w:rsid w:val="00B125B3"/>
    <w:rsid w:val="00B12ED0"/>
    <w:rsid w:val="00B14C26"/>
    <w:rsid w:val="00B17F0E"/>
    <w:rsid w:val="00B36994"/>
    <w:rsid w:val="00B43F1F"/>
    <w:rsid w:val="00B5019E"/>
    <w:rsid w:val="00B51A45"/>
    <w:rsid w:val="00B54F92"/>
    <w:rsid w:val="00B56477"/>
    <w:rsid w:val="00B5761A"/>
    <w:rsid w:val="00BA6774"/>
    <w:rsid w:val="00BA7991"/>
    <w:rsid w:val="00BE0C48"/>
    <w:rsid w:val="00BE37C4"/>
    <w:rsid w:val="00BE51E1"/>
    <w:rsid w:val="00BF57B7"/>
    <w:rsid w:val="00C012E9"/>
    <w:rsid w:val="00C13432"/>
    <w:rsid w:val="00C16A44"/>
    <w:rsid w:val="00C21355"/>
    <w:rsid w:val="00C23577"/>
    <w:rsid w:val="00C37435"/>
    <w:rsid w:val="00C4463E"/>
    <w:rsid w:val="00C55766"/>
    <w:rsid w:val="00C63CF0"/>
    <w:rsid w:val="00C647CE"/>
    <w:rsid w:val="00C65469"/>
    <w:rsid w:val="00C6660F"/>
    <w:rsid w:val="00C669D7"/>
    <w:rsid w:val="00C71C41"/>
    <w:rsid w:val="00C723D3"/>
    <w:rsid w:val="00C76361"/>
    <w:rsid w:val="00C83B38"/>
    <w:rsid w:val="00C866EF"/>
    <w:rsid w:val="00CA234D"/>
    <w:rsid w:val="00CA76BA"/>
    <w:rsid w:val="00CB4988"/>
    <w:rsid w:val="00CB650C"/>
    <w:rsid w:val="00CB77BD"/>
    <w:rsid w:val="00CC3384"/>
    <w:rsid w:val="00CD060A"/>
    <w:rsid w:val="00CD135E"/>
    <w:rsid w:val="00CD250D"/>
    <w:rsid w:val="00CD7DD7"/>
    <w:rsid w:val="00CE084B"/>
    <w:rsid w:val="00CE61F9"/>
    <w:rsid w:val="00D00709"/>
    <w:rsid w:val="00D04F3E"/>
    <w:rsid w:val="00D05587"/>
    <w:rsid w:val="00D1521E"/>
    <w:rsid w:val="00D23722"/>
    <w:rsid w:val="00D35305"/>
    <w:rsid w:val="00D42B2B"/>
    <w:rsid w:val="00D43C0C"/>
    <w:rsid w:val="00D508CB"/>
    <w:rsid w:val="00D53B57"/>
    <w:rsid w:val="00D7763D"/>
    <w:rsid w:val="00D82053"/>
    <w:rsid w:val="00D86E0A"/>
    <w:rsid w:val="00D86E3D"/>
    <w:rsid w:val="00D90E81"/>
    <w:rsid w:val="00D950E4"/>
    <w:rsid w:val="00DA751A"/>
    <w:rsid w:val="00DB46A5"/>
    <w:rsid w:val="00DC36A1"/>
    <w:rsid w:val="00DC770A"/>
    <w:rsid w:val="00DE2EA3"/>
    <w:rsid w:val="00DF0ACF"/>
    <w:rsid w:val="00E00779"/>
    <w:rsid w:val="00E00992"/>
    <w:rsid w:val="00E0362A"/>
    <w:rsid w:val="00E35698"/>
    <w:rsid w:val="00E458D8"/>
    <w:rsid w:val="00E64397"/>
    <w:rsid w:val="00E64E33"/>
    <w:rsid w:val="00E6556D"/>
    <w:rsid w:val="00E6628C"/>
    <w:rsid w:val="00E8185E"/>
    <w:rsid w:val="00E82B5C"/>
    <w:rsid w:val="00E85887"/>
    <w:rsid w:val="00E92196"/>
    <w:rsid w:val="00E95ABA"/>
    <w:rsid w:val="00EA704C"/>
    <w:rsid w:val="00EB4574"/>
    <w:rsid w:val="00EB6A25"/>
    <w:rsid w:val="00EB756A"/>
    <w:rsid w:val="00EC6796"/>
    <w:rsid w:val="00ED13B5"/>
    <w:rsid w:val="00ED2F09"/>
    <w:rsid w:val="00ED6E0A"/>
    <w:rsid w:val="00EF2780"/>
    <w:rsid w:val="00EF738B"/>
    <w:rsid w:val="00F0325F"/>
    <w:rsid w:val="00F22C11"/>
    <w:rsid w:val="00F254E0"/>
    <w:rsid w:val="00F33246"/>
    <w:rsid w:val="00F4580C"/>
    <w:rsid w:val="00F46775"/>
    <w:rsid w:val="00F54EE7"/>
    <w:rsid w:val="00F60904"/>
    <w:rsid w:val="00F71776"/>
    <w:rsid w:val="00F72371"/>
    <w:rsid w:val="00F7717E"/>
    <w:rsid w:val="00F82F40"/>
    <w:rsid w:val="00FA1BB7"/>
    <w:rsid w:val="00FA35BC"/>
    <w:rsid w:val="00FA743E"/>
    <w:rsid w:val="00FE0AA6"/>
    <w:rsid w:val="00FE740E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9ADCB-BFBA-45DD-85FE-9AE0C41A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FE0A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0AA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FE0AA6"/>
    <w:rPr>
      <w:b/>
      <w:bCs/>
      <w:sz w:val="24"/>
      <w:szCs w:val="22"/>
    </w:rPr>
  </w:style>
  <w:style w:type="character" w:customStyle="1" w:styleId="80">
    <w:name w:val="Заголовок 8 Знак"/>
    <w:basedOn w:val="a0"/>
    <w:link w:val="8"/>
    <w:semiHidden/>
    <w:rsid w:val="00FE0AA6"/>
    <w:rPr>
      <w:rFonts w:asciiTheme="majorHAnsi" w:eastAsiaTheme="majorEastAsia" w:hAnsiTheme="majorHAnsi" w:cstheme="majorBidi"/>
      <w:color w:val="404040" w:themeColor="text1" w:themeTint="BF"/>
    </w:rPr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endnote reference"/>
    <w:basedOn w:val="a0"/>
    <w:rsid w:val="00AF3139"/>
    <w:rPr>
      <w:vertAlign w:val="superscript"/>
    </w:rPr>
  </w:style>
  <w:style w:type="paragraph" w:styleId="a8">
    <w:name w:val="header"/>
    <w:basedOn w:val="a"/>
    <w:link w:val="a9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AF3139"/>
    <w:rPr>
      <w:sz w:val="24"/>
      <w:szCs w:val="24"/>
      <w:lang w:val="en-US" w:eastAsia="en-US"/>
    </w:rPr>
  </w:style>
  <w:style w:type="character" w:styleId="aa">
    <w:name w:val="line number"/>
    <w:basedOn w:val="a0"/>
    <w:rsid w:val="00AF3139"/>
  </w:style>
  <w:style w:type="paragraph" w:styleId="21">
    <w:name w:val="Body Text 2"/>
    <w:basedOn w:val="a"/>
    <w:link w:val="22"/>
    <w:rsid w:val="00AF3139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F3139"/>
    <w:rPr>
      <w:b/>
      <w:sz w:val="28"/>
    </w:rPr>
  </w:style>
  <w:style w:type="paragraph" w:styleId="ab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0A3BCB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0A3BCB"/>
    <w:rPr>
      <w:sz w:val="28"/>
    </w:rPr>
  </w:style>
  <w:style w:type="paragraph" w:styleId="af">
    <w:name w:val="Body Text"/>
    <w:basedOn w:val="a"/>
    <w:link w:val="af0"/>
    <w:rsid w:val="00FE0AA6"/>
    <w:pPr>
      <w:spacing w:after="120"/>
    </w:pPr>
  </w:style>
  <w:style w:type="character" w:customStyle="1" w:styleId="af0">
    <w:name w:val="Основной текст Знак"/>
    <w:basedOn w:val="a0"/>
    <w:link w:val="af"/>
    <w:rsid w:val="00FE0AA6"/>
    <w:rPr>
      <w:sz w:val="24"/>
      <w:szCs w:val="24"/>
    </w:rPr>
  </w:style>
  <w:style w:type="paragraph" w:customStyle="1" w:styleId="af1">
    <w:name w:val="Статьи закона"/>
    <w:basedOn w:val="a"/>
    <w:autoRedefine/>
    <w:rsid w:val="00FE0AA6"/>
    <w:pPr>
      <w:jc w:val="center"/>
    </w:pPr>
    <w:rPr>
      <w:sz w:val="28"/>
    </w:rPr>
  </w:style>
  <w:style w:type="paragraph" w:styleId="3">
    <w:name w:val="Body Text Indent 3"/>
    <w:basedOn w:val="a"/>
    <w:link w:val="30"/>
    <w:rsid w:val="00FE0A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0AA6"/>
    <w:rPr>
      <w:sz w:val="16"/>
      <w:szCs w:val="16"/>
    </w:rPr>
  </w:style>
  <w:style w:type="paragraph" w:styleId="af2">
    <w:name w:val="Body Text Indent"/>
    <w:basedOn w:val="a"/>
    <w:link w:val="af3"/>
    <w:rsid w:val="00FE0AA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E0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5B62-FE2E-46C2-BD87-CAABF8D1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43292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Пользователь Windows</cp:lastModifiedBy>
  <cp:revision>4</cp:revision>
  <cp:lastPrinted>2023-05-15T09:23:00Z</cp:lastPrinted>
  <dcterms:created xsi:type="dcterms:W3CDTF">2024-06-13T08:40:00Z</dcterms:created>
  <dcterms:modified xsi:type="dcterms:W3CDTF">2024-06-13T09:08:00Z</dcterms:modified>
</cp:coreProperties>
</file>