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CB" w:rsidRDefault="0019572F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b/>
          <w:szCs w:val="28"/>
        </w:rPr>
        <w:tab/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695333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95333">
        <w:rPr>
          <w:rFonts w:ascii="Arial" w:hAnsi="Arial" w:cs="Arial"/>
          <w:color w:val="000000"/>
          <w:sz w:val="24"/>
          <w:szCs w:val="24"/>
        </w:rPr>
        <w:t xml:space="preserve">  </w:t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0A3BC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88" w:rsidRDefault="00370188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</w:p>
    <w:p w:rsidR="000A3BCB" w:rsidRDefault="00EF2780" w:rsidP="00EF2780">
      <w:pPr>
        <w:pStyle w:val="ad"/>
        <w:ind w:right="-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0A3BCB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0A3BCB" w:rsidRDefault="000A3BCB" w:rsidP="000A3BCB">
      <w:pPr>
        <w:jc w:val="center"/>
        <w:outlineLvl w:val="0"/>
        <w:rPr>
          <w:rFonts w:ascii="Arial" w:hAnsi="Arial" w:cs="Arial"/>
          <w:b/>
          <w:bCs/>
        </w:rPr>
      </w:pPr>
    </w:p>
    <w:p w:rsidR="000A3BCB" w:rsidRDefault="00EF2780" w:rsidP="000A3BCB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0A3BC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0A3BCB">
        <w:rPr>
          <w:rFonts w:ascii="Arial" w:hAnsi="Arial" w:cs="Arial"/>
          <w:b/>
          <w:bCs/>
        </w:rPr>
        <w:t>РЕШЕНИЕ</w:t>
      </w:r>
    </w:p>
    <w:p w:rsidR="000A3BCB" w:rsidRDefault="00EF2780" w:rsidP="000A3B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с</w:t>
      </w:r>
      <w:r w:rsidR="000A3BCB">
        <w:rPr>
          <w:rFonts w:ascii="Arial" w:hAnsi="Arial" w:cs="Arial"/>
        </w:rPr>
        <w:t xml:space="preserve">.Чалбышево                                                                                                   </w:t>
      </w:r>
    </w:p>
    <w:p w:rsidR="000A3BCB" w:rsidRPr="004224B0" w:rsidRDefault="004224B0" w:rsidP="000A3BCB">
      <w:pPr>
        <w:rPr>
          <w:rFonts w:ascii="Arial" w:hAnsi="Arial" w:cs="Arial"/>
          <w:b/>
        </w:rPr>
      </w:pPr>
      <w:r w:rsidRPr="004224B0">
        <w:rPr>
          <w:rFonts w:ascii="Arial" w:hAnsi="Arial" w:cs="Arial"/>
          <w:b/>
        </w:rPr>
        <w:t>25</w:t>
      </w:r>
      <w:r w:rsidR="00C647CE" w:rsidRPr="004224B0">
        <w:rPr>
          <w:rFonts w:ascii="Arial" w:hAnsi="Arial" w:cs="Arial"/>
          <w:b/>
        </w:rPr>
        <w:t>.05.2023</w:t>
      </w:r>
      <w:r w:rsidR="000A3BCB" w:rsidRPr="004224B0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                            </w:t>
      </w:r>
      <w:r w:rsidR="000A3BCB" w:rsidRPr="004224B0">
        <w:rPr>
          <w:rFonts w:ascii="Arial" w:hAnsi="Arial" w:cs="Arial"/>
          <w:b/>
        </w:rPr>
        <w:t xml:space="preserve">              </w:t>
      </w:r>
      <w:r w:rsidRPr="004224B0">
        <w:rPr>
          <w:rFonts w:ascii="Arial" w:hAnsi="Arial" w:cs="Arial"/>
          <w:b/>
        </w:rPr>
        <w:t>№ 42-113</w:t>
      </w:r>
      <w:r w:rsidR="000A3BCB" w:rsidRPr="004224B0">
        <w:rPr>
          <w:rFonts w:ascii="Arial" w:hAnsi="Arial" w:cs="Arial"/>
          <w:b/>
        </w:rPr>
        <w:t>р</w:t>
      </w:r>
    </w:p>
    <w:p w:rsidR="00D86E3D" w:rsidRPr="00085E53" w:rsidRDefault="00D86E3D" w:rsidP="00D86E3D">
      <w:pPr>
        <w:rPr>
          <w:rFonts w:ascii="Arial" w:hAnsi="Arial" w:cs="Arial"/>
        </w:rPr>
      </w:pP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EF2780">
        <w:rPr>
          <w:rFonts w:ascii="Arial" w:hAnsi="Arial" w:cs="Arial"/>
          <w:b/>
        </w:rPr>
        <w:t xml:space="preserve"> СЕЛЬСОВЕТА ЗА 2022</w:t>
      </w:r>
      <w:r w:rsidRPr="00085E53">
        <w:rPr>
          <w:rFonts w:ascii="Arial" w:hAnsi="Arial" w:cs="Arial"/>
          <w:b/>
        </w:rPr>
        <w:t xml:space="preserve"> ГОД</w:t>
      </w: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</w:p>
    <w:p w:rsidR="00633BD1" w:rsidRPr="00CD250D" w:rsidRDefault="00633BD1" w:rsidP="00D86E3D">
      <w:pPr>
        <w:jc w:val="both"/>
        <w:rPr>
          <w:rFonts w:ascii="Arial" w:hAnsi="Arial" w:cs="Arial"/>
        </w:rPr>
      </w:pPr>
    </w:p>
    <w:p w:rsidR="00EF2780" w:rsidRPr="00085E53" w:rsidRDefault="00EF2780" w:rsidP="00EF2780">
      <w:pPr>
        <w:ind w:firstLine="567"/>
        <w:jc w:val="both"/>
        <w:rPr>
          <w:rFonts w:ascii="Arial" w:hAnsi="Arial" w:cs="Arial"/>
        </w:rPr>
      </w:pPr>
      <w:r w:rsidRPr="00CD250D">
        <w:rPr>
          <w:rFonts w:ascii="Arial" w:hAnsi="Arial" w:cs="Arial"/>
        </w:rPr>
        <w:t xml:space="preserve">В соответствии со ст. 20 Устава Чалбышевского сельсовета, руководствуясь ст. 39 Положения о бюджетном процессе в Чалбышевском сельсовета, утвержденного решением Чалбышевского сельского Совета депутатов от 18.05.2016 № 9-24р, Чалбышевский сельский Совет депутатов </w:t>
      </w:r>
      <w:r w:rsidRPr="00085E53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  <w:b/>
        </w:rPr>
        <w:t>РЕШИЛ:</w:t>
      </w:r>
    </w:p>
    <w:p w:rsidR="00EF2780" w:rsidRPr="00085E53" w:rsidRDefault="00EF2780" w:rsidP="00EF2780">
      <w:pPr>
        <w:jc w:val="both"/>
        <w:rPr>
          <w:rFonts w:ascii="Arial" w:hAnsi="Arial" w:cs="Arial"/>
          <w:b/>
        </w:rPr>
      </w:pPr>
    </w:p>
    <w:p w:rsidR="00EF2780" w:rsidRPr="00695333" w:rsidRDefault="00EF2780" w:rsidP="00EF2780">
      <w:pPr>
        <w:numPr>
          <w:ilvl w:val="0"/>
          <w:numId w:val="43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Утвердить отчет об исп</w:t>
      </w:r>
      <w:r>
        <w:rPr>
          <w:rFonts w:ascii="Arial" w:hAnsi="Arial" w:cs="Arial"/>
        </w:rPr>
        <w:t xml:space="preserve">олнении местного бюджета за 2022 год по доходам в сумме 7603,6 </w:t>
      </w:r>
      <w:r w:rsidRPr="00085E53">
        <w:rPr>
          <w:rFonts w:ascii="Arial" w:hAnsi="Arial" w:cs="Arial"/>
        </w:rPr>
        <w:t>тыс. руб</w:t>
      </w:r>
      <w:r>
        <w:rPr>
          <w:rFonts w:ascii="Arial" w:hAnsi="Arial" w:cs="Arial"/>
        </w:rPr>
        <w:t>лей, по расходам в сумме  7665,5</w:t>
      </w:r>
      <w:r w:rsidRPr="00085E53">
        <w:rPr>
          <w:rFonts w:ascii="Arial" w:hAnsi="Arial" w:cs="Arial"/>
        </w:rPr>
        <w:t xml:space="preserve"> тыс. рублей с превышение</w:t>
      </w:r>
      <w:r>
        <w:rPr>
          <w:rFonts w:ascii="Arial" w:hAnsi="Arial" w:cs="Arial"/>
        </w:rPr>
        <w:t>м доходов</w:t>
      </w:r>
      <w:r w:rsidRPr="009270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 расходами (дефицит</w:t>
      </w:r>
      <w:r w:rsidRPr="00085E53">
        <w:rPr>
          <w:rFonts w:ascii="Arial" w:hAnsi="Arial" w:cs="Arial"/>
        </w:rPr>
        <w:t xml:space="preserve"> местного</w:t>
      </w:r>
      <w:r>
        <w:rPr>
          <w:rFonts w:ascii="Arial" w:hAnsi="Arial" w:cs="Arial"/>
        </w:rPr>
        <w:t xml:space="preserve"> бюджета) в сумме 61,9 </w:t>
      </w:r>
      <w:r w:rsidRPr="00085E53">
        <w:rPr>
          <w:rFonts w:ascii="Arial" w:hAnsi="Arial" w:cs="Arial"/>
        </w:rPr>
        <w:t>тыс. рублей и со следующими показателями:</w:t>
      </w:r>
    </w:p>
    <w:p w:rsidR="00EF2780" w:rsidRDefault="00EF2780" w:rsidP="00EF2780">
      <w:pPr>
        <w:ind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доходов местного бюджета за 2022</w:t>
      </w:r>
      <w:r w:rsidRPr="00085E53">
        <w:rPr>
          <w:rFonts w:ascii="Arial" w:hAnsi="Arial" w:cs="Arial"/>
        </w:rPr>
        <w:t xml:space="preserve"> год по кодам классификации доходов бюджетов согласно приложению 1  к настоящему решению;</w:t>
      </w:r>
    </w:p>
    <w:p w:rsidR="00EF2780" w:rsidRPr="00085E53" w:rsidRDefault="00EF2780" w:rsidP="00EF278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085E53">
        <w:rPr>
          <w:rFonts w:ascii="Arial" w:hAnsi="Arial" w:cs="Arial"/>
        </w:rPr>
        <w:t>) р</w:t>
      </w:r>
      <w:r>
        <w:rPr>
          <w:rFonts w:ascii="Arial" w:hAnsi="Arial" w:cs="Arial"/>
        </w:rPr>
        <w:t>асходов местного бюджета за 2022</w:t>
      </w:r>
      <w:r w:rsidRPr="00085E53">
        <w:rPr>
          <w:rFonts w:ascii="Arial" w:hAnsi="Arial" w:cs="Arial"/>
        </w:rPr>
        <w:t xml:space="preserve"> год по разделам, подразделам классификации расходо</w:t>
      </w:r>
      <w:r>
        <w:rPr>
          <w:rFonts w:ascii="Arial" w:hAnsi="Arial" w:cs="Arial"/>
        </w:rPr>
        <w:t>в бюджетов согласно приложению 2</w:t>
      </w:r>
      <w:r w:rsidRPr="00085E53">
        <w:rPr>
          <w:rFonts w:ascii="Arial" w:hAnsi="Arial" w:cs="Arial"/>
        </w:rPr>
        <w:t xml:space="preserve"> к настоящему решению;</w:t>
      </w:r>
    </w:p>
    <w:p w:rsidR="00EF2780" w:rsidRPr="00085E53" w:rsidRDefault="00EF2780" w:rsidP="00EF27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</w:t>
      </w:r>
      <w:r w:rsidRPr="00085E53">
        <w:rPr>
          <w:rFonts w:ascii="Arial" w:hAnsi="Arial" w:cs="Arial"/>
        </w:rPr>
        <w:t>) р</w:t>
      </w:r>
      <w:r>
        <w:rPr>
          <w:rFonts w:ascii="Arial" w:hAnsi="Arial" w:cs="Arial"/>
        </w:rPr>
        <w:t>асходов местного бюджета за 2022</w:t>
      </w:r>
      <w:r w:rsidRPr="00085E53">
        <w:rPr>
          <w:rFonts w:ascii="Arial" w:hAnsi="Arial" w:cs="Arial"/>
        </w:rPr>
        <w:t xml:space="preserve"> год по ведомств</w:t>
      </w:r>
      <w:r>
        <w:rPr>
          <w:rFonts w:ascii="Arial" w:hAnsi="Arial" w:cs="Arial"/>
        </w:rPr>
        <w:t>енной структуре расходов местного бюджета согласно приложению 3</w:t>
      </w:r>
      <w:r w:rsidRPr="00085E53">
        <w:rPr>
          <w:rFonts w:ascii="Arial" w:hAnsi="Arial" w:cs="Arial"/>
        </w:rPr>
        <w:t xml:space="preserve"> к настоящему решению;</w:t>
      </w:r>
    </w:p>
    <w:p w:rsidR="00EF2780" w:rsidRPr="00695333" w:rsidRDefault="00EF2780" w:rsidP="0069533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</w:t>
      </w:r>
      <w:r w:rsidRPr="00085E53">
        <w:rPr>
          <w:rFonts w:ascii="Arial" w:hAnsi="Arial" w:cs="Arial"/>
        </w:rPr>
        <w:t>) источников финансирования д</w:t>
      </w:r>
      <w:r>
        <w:rPr>
          <w:rFonts w:ascii="Arial" w:hAnsi="Arial" w:cs="Arial"/>
        </w:rPr>
        <w:t>ефицита местного бюджета за 2022</w:t>
      </w:r>
      <w:r w:rsidRPr="00085E53">
        <w:rPr>
          <w:rFonts w:ascii="Arial" w:hAnsi="Arial" w:cs="Arial"/>
        </w:rPr>
        <w:t xml:space="preserve"> год по кодам классификации источников финансирования дефицито</w:t>
      </w:r>
      <w:r>
        <w:rPr>
          <w:rFonts w:ascii="Arial" w:hAnsi="Arial" w:cs="Arial"/>
        </w:rPr>
        <w:t>в бюджетов согласно приложению 4</w:t>
      </w:r>
      <w:r w:rsidRPr="00085E53">
        <w:rPr>
          <w:rFonts w:ascii="Arial" w:hAnsi="Arial" w:cs="Arial"/>
        </w:rPr>
        <w:t xml:space="preserve"> к настоящему решению.</w:t>
      </w:r>
    </w:p>
    <w:p w:rsidR="00EF2780" w:rsidRPr="00085E53" w:rsidRDefault="00EF2780" w:rsidP="00EF2780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       2. Настоящее решение вступает в силу в день, следующий за днем его официального опубликования (обнародования) и  подлежит размещению на официальном информационном Интернет </w:t>
      </w:r>
      <w:r w:rsidRPr="00CD250D">
        <w:rPr>
          <w:rFonts w:ascii="Arial" w:hAnsi="Arial" w:cs="Arial"/>
        </w:rPr>
        <w:t>– сайте Администрации Чалбышевского сельсовета Енисейского района Красноярского края.</w:t>
      </w:r>
    </w:p>
    <w:p w:rsidR="00EF2780" w:rsidRPr="00085E53" w:rsidRDefault="00EF2780" w:rsidP="00EF2780">
      <w:pPr>
        <w:jc w:val="both"/>
        <w:rPr>
          <w:rFonts w:ascii="Arial" w:hAnsi="Arial" w:cs="Arial"/>
        </w:rPr>
      </w:pPr>
    </w:p>
    <w:p w:rsidR="00EF2780" w:rsidRPr="00085E53" w:rsidRDefault="00EF2780" w:rsidP="00EF2780">
      <w:pPr>
        <w:jc w:val="both"/>
        <w:rPr>
          <w:rFonts w:ascii="Arial" w:hAnsi="Arial" w:cs="Arial"/>
        </w:rPr>
      </w:pPr>
    </w:p>
    <w:p w:rsidR="00EF2780" w:rsidRDefault="00EF2780" w:rsidP="00EF2780">
      <w:pPr>
        <w:jc w:val="both"/>
        <w:rPr>
          <w:rFonts w:ascii="Arial" w:hAnsi="Arial" w:cs="Arial"/>
        </w:rPr>
      </w:pPr>
    </w:p>
    <w:p w:rsidR="00EF2780" w:rsidRPr="00085E53" w:rsidRDefault="00EF2780" w:rsidP="00EF2780">
      <w:pPr>
        <w:jc w:val="both"/>
        <w:rPr>
          <w:rFonts w:ascii="Arial" w:hAnsi="Arial" w:cs="Arial"/>
        </w:rPr>
      </w:pPr>
    </w:p>
    <w:p w:rsidR="00EF2780" w:rsidRPr="00085E53" w:rsidRDefault="00EF2780" w:rsidP="00EF2780">
      <w:pPr>
        <w:jc w:val="both"/>
        <w:rPr>
          <w:rFonts w:ascii="Arial" w:hAnsi="Arial" w:cs="Arial"/>
        </w:rPr>
      </w:pPr>
    </w:p>
    <w:p w:rsidR="00EF2780" w:rsidRDefault="00EF2780" w:rsidP="00EF27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сельсовета,                                                   </w:t>
      </w:r>
    </w:p>
    <w:p w:rsidR="00EF2780" w:rsidRDefault="00EF2780" w:rsidP="00EF27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сельского Совета депутатов                                            А.Е. Анцигин</w:t>
      </w:r>
    </w:p>
    <w:p w:rsidR="000A3BCB" w:rsidRDefault="000A3BCB" w:rsidP="00D86E3D">
      <w:pPr>
        <w:jc w:val="both"/>
        <w:rPr>
          <w:rFonts w:ascii="Arial" w:hAnsi="Arial" w:cs="Arial"/>
        </w:rPr>
      </w:pPr>
    </w:p>
    <w:p w:rsidR="000A3BCB" w:rsidRDefault="000A3BCB" w:rsidP="00D86E3D">
      <w:pPr>
        <w:jc w:val="both"/>
        <w:rPr>
          <w:rFonts w:ascii="Arial" w:hAnsi="Arial" w:cs="Arial"/>
        </w:rPr>
      </w:pPr>
    </w:p>
    <w:p w:rsidR="00695333" w:rsidRDefault="00695333" w:rsidP="00D86E3D">
      <w:pPr>
        <w:jc w:val="both"/>
        <w:rPr>
          <w:rFonts w:ascii="Arial" w:hAnsi="Arial" w:cs="Arial"/>
        </w:rPr>
      </w:pPr>
    </w:p>
    <w:p w:rsidR="0050668E" w:rsidRDefault="0050668E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960"/>
        <w:gridCol w:w="897"/>
        <w:gridCol w:w="2977"/>
        <w:gridCol w:w="3260"/>
        <w:gridCol w:w="1701"/>
      </w:tblGrid>
      <w:tr w:rsidR="0042652A" w:rsidTr="006953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42652A" w:rsidTr="006953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33" w:rsidRDefault="00695333" w:rsidP="00695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42652A">
              <w:rPr>
                <w:rFonts w:ascii="Arial" w:hAnsi="Arial" w:cs="Arial"/>
                <w:sz w:val="20"/>
                <w:szCs w:val="20"/>
              </w:rPr>
              <w:t xml:space="preserve">к  решению Чалбышевского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Совета депутатов  </w:t>
            </w:r>
          </w:p>
          <w:p w:rsidR="0042652A" w:rsidRDefault="00695333" w:rsidP="006953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25.05</w:t>
            </w:r>
            <w:r w:rsidR="0042652A">
              <w:rPr>
                <w:rFonts w:ascii="Arial" w:hAnsi="Arial" w:cs="Arial"/>
                <w:sz w:val="20"/>
                <w:szCs w:val="20"/>
              </w:rPr>
              <w:t>.2023г №</w:t>
            </w:r>
            <w:r>
              <w:rPr>
                <w:rFonts w:ascii="Arial" w:hAnsi="Arial" w:cs="Arial"/>
                <w:sz w:val="20"/>
                <w:szCs w:val="20"/>
              </w:rPr>
              <w:t xml:space="preserve"> 42-113</w:t>
            </w:r>
            <w:r w:rsidR="0042652A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42652A" w:rsidTr="00695333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местного бюджета сельсовета по кодам классификации доходов бюджетов за 2022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652A" w:rsidTr="00695333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тыс.рублей</w:t>
            </w:r>
          </w:p>
        </w:tc>
      </w:tr>
      <w:tr w:rsidR="0042652A" w:rsidTr="00695333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42652A" w:rsidTr="0069533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2652A" w:rsidTr="0069533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7469,8</w:t>
            </w:r>
          </w:p>
        </w:tc>
      </w:tr>
      <w:tr w:rsidR="0042652A" w:rsidTr="00695333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42652A" w:rsidTr="0069533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</w:tr>
      <w:tr w:rsidR="0042652A" w:rsidTr="00695333">
        <w:trPr>
          <w:trHeight w:val="17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42652A" w:rsidTr="0069533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2298,1</w:t>
            </w:r>
          </w:p>
        </w:tc>
      </w:tr>
      <w:tr w:rsidR="0042652A" w:rsidTr="0069533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</w:tr>
      <w:tr w:rsidR="0042652A" w:rsidTr="00695333">
        <w:trPr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2652A" w:rsidTr="0069533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4840,4</w:t>
            </w:r>
          </w:p>
        </w:tc>
      </w:tr>
      <w:tr w:rsidR="0042652A" w:rsidTr="0069533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2 04 05099 10 0000 150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безвозмездные поступления от негосударственных организаций в бюджеты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</w:tr>
      <w:tr w:rsidR="0042652A" w:rsidTr="00695333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2 07 05020 10 0000 150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2652A" w:rsidTr="0069533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74,2</w:t>
            </w:r>
          </w:p>
        </w:tc>
      </w:tr>
      <w:tr w:rsidR="0042652A" w:rsidTr="00695333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1 03 02231 01 0000 110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</w:tr>
      <w:tr w:rsidR="0042652A" w:rsidTr="00695333">
        <w:trPr>
          <w:trHeight w:val="22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1 03 02241 01 0000 110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42652A" w:rsidTr="00695333">
        <w:trPr>
          <w:trHeight w:val="2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1 03 02251 01 0000 110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41,1</w:t>
            </w:r>
          </w:p>
        </w:tc>
      </w:tr>
      <w:tr w:rsidR="0042652A" w:rsidTr="00695333">
        <w:trPr>
          <w:trHeight w:val="2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1 03 02261 01 0000 110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-4,3</w:t>
            </w:r>
          </w:p>
        </w:tc>
      </w:tr>
      <w:tr w:rsidR="0042652A" w:rsidTr="0069533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59,6</w:t>
            </w:r>
          </w:p>
        </w:tc>
      </w:tr>
      <w:tr w:rsidR="0042652A" w:rsidTr="006953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</w:t>
            </w:r>
          </w:p>
        </w:tc>
      </w:tr>
      <w:tr w:rsidR="0042652A" w:rsidTr="00695333">
        <w:trPr>
          <w:trHeight w:val="9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1 06 01 03010 0000 110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42652A" w:rsidTr="00695333">
        <w:trPr>
          <w:trHeight w:val="9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1 06 06  04310 0000 110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42652A" w:rsidTr="0069533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7 603,6</w:t>
            </w:r>
          </w:p>
        </w:tc>
      </w:tr>
    </w:tbl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50668E" w:rsidRDefault="0050668E" w:rsidP="00D86E3D">
      <w:pPr>
        <w:jc w:val="both"/>
        <w:rPr>
          <w:rFonts w:ascii="Arial" w:hAnsi="Arial" w:cs="Arial"/>
        </w:rPr>
      </w:pPr>
    </w:p>
    <w:p w:rsidR="00695333" w:rsidRDefault="00695333" w:rsidP="00D86E3D">
      <w:pPr>
        <w:jc w:val="both"/>
        <w:rPr>
          <w:rFonts w:ascii="Arial" w:hAnsi="Arial" w:cs="Arial"/>
        </w:rPr>
      </w:pPr>
    </w:p>
    <w:tbl>
      <w:tblPr>
        <w:tblW w:w="9964" w:type="dxa"/>
        <w:tblInd w:w="94" w:type="dxa"/>
        <w:tblLook w:val="04A0"/>
      </w:tblPr>
      <w:tblGrid>
        <w:gridCol w:w="581"/>
        <w:gridCol w:w="2977"/>
        <w:gridCol w:w="1134"/>
        <w:gridCol w:w="1275"/>
        <w:gridCol w:w="1418"/>
        <w:gridCol w:w="1159"/>
        <w:gridCol w:w="1420"/>
      </w:tblGrid>
      <w:tr w:rsidR="0042652A" w:rsidRPr="00695333" w:rsidTr="00695333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/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Pr="00695333" w:rsidRDefault="0042652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5333">
              <w:rPr>
                <w:rFonts w:ascii="Arial" w:hAnsi="Arial" w:cs="Arial"/>
                <w:bCs/>
                <w:sz w:val="20"/>
                <w:szCs w:val="20"/>
              </w:rPr>
              <w:t>Приложение 2</w:t>
            </w:r>
          </w:p>
        </w:tc>
      </w:tr>
      <w:tr w:rsidR="0042652A" w:rsidRPr="00695333" w:rsidTr="00695333">
        <w:trPr>
          <w:trHeight w:val="27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33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333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 </w:t>
            </w:r>
          </w:p>
          <w:p w:rsidR="0042652A" w:rsidRPr="00695333" w:rsidRDefault="006953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25.05.</w:t>
            </w:r>
            <w:r w:rsidR="0042652A" w:rsidRPr="00695333">
              <w:rPr>
                <w:rFonts w:ascii="Arial" w:hAnsi="Arial" w:cs="Arial"/>
                <w:sz w:val="20"/>
                <w:szCs w:val="20"/>
              </w:rPr>
              <w:t>2023г №</w:t>
            </w:r>
            <w:r>
              <w:rPr>
                <w:rFonts w:ascii="Arial" w:hAnsi="Arial" w:cs="Arial"/>
                <w:sz w:val="20"/>
                <w:szCs w:val="20"/>
              </w:rPr>
              <w:t xml:space="preserve"> 42-113</w:t>
            </w:r>
            <w:r w:rsidR="0042652A" w:rsidRPr="00695333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42652A" w:rsidRPr="00695333" w:rsidTr="00695333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52A" w:rsidRDefault="0042652A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52A" w:rsidRPr="00695333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652A" w:rsidRPr="00695333" w:rsidTr="00695333">
        <w:trPr>
          <w:trHeight w:val="540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Pr="00695333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333">
              <w:rPr>
                <w:rFonts w:ascii="Arial" w:hAnsi="Arial" w:cs="Arial"/>
                <w:b/>
                <w:bCs/>
                <w:sz w:val="20"/>
                <w:szCs w:val="20"/>
              </w:rPr>
              <w:t>Расходы местного бюджета за 2022 год по разделам и  подразделам классификации расходов бюджетов</w:t>
            </w:r>
          </w:p>
        </w:tc>
      </w:tr>
      <w:tr w:rsidR="0042652A" w:rsidRPr="00695333" w:rsidTr="00695333">
        <w:trPr>
          <w:trHeight w:val="315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52A" w:rsidRPr="00695333" w:rsidRDefault="0042652A" w:rsidP="00695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652A" w:rsidRPr="00695333" w:rsidTr="00695333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Pr="00695333" w:rsidRDefault="00426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333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42652A" w:rsidTr="00695333">
        <w:trPr>
          <w:trHeight w:val="1845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Утверждено по бюджету с учетом изменений      </w:t>
            </w:r>
            <w:r>
              <w:rPr>
                <w:sz w:val="20"/>
                <w:szCs w:val="20"/>
              </w:rPr>
              <w:br/>
              <w:t xml:space="preserve">на 2022 год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исполнения      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3 252,7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3 485,2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3 475,8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42652A" w:rsidTr="00695333">
        <w:trPr>
          <w:trHeight w:val="8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4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2 353,5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2 345,9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42652A" w:rsidTr="00695333">
        <w:trPr>
          <w:trHeight w:val="5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27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1 382,1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1 382,1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6 064,5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7 674,9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7 665,5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</w:tbl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50668E" w:rsidRDefault="0050668E" w:rsidP="00D86E3D">
      <w:pPr>
        <w:jc w:val="both"/>
        <w:rPr>
          <w:rFonts w:ascii="Arial" w:hAnsi="Arial" w:cs="Arial"/>
        </w:rPr>
      </w:pPr>
    </w:p>
    <w:p w:rsidR="0050668E" w:rsidRDefault="0050668E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695333" w:rsidRDefault="00695333" w:rsidP="00D86E3D">
      <w:pPr>
        <w:jc w:val="both"/>
        <w:rPr>
          <w:rFonts w:ascii="Arial" w:hAnsi="Arial" w:cs="Arial"/>
        </w:rPr>
      </w:pPr>
    </w:p>
    <w:tbl>
      <w:tblPr>
        <w:tblW w:w="9937" w:type="dxa"/>
        <w:tblInd w:w="94" w:type="dxa"/>
        <w:tblLayout w:type="fixed"/>
        <w:tblLook w:val="04A0"/>
      </w:tblPr>
      <w:tblGrid>
        <w:gridCol w:w="581"/>
        <w:gridCol w:w="2552"/>
        <w:gridCol w:w="851"/>
        <w:gridCol w:w="709"/>
        <w:gridCol w:w="821"/>
        <w:gridCol w:w="700"/>
        <w:gridCol w:w="718"/>
        <w:gridCol w:w="850"/>
        <w:gridCol w:w="1021"/>
        <w:gridCol w:w="1134"/>
      </w:tblGrid>
      <w:tr w:rsidR="0042652A" w:rsidTr="00695333">
        <w:trPr>
          <w:trHeight w:val="49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Pr="0050668E" w:rsidRDefault="0042652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0668E">
              <w:rPr>
                <w:rFonts w:ascii="Arial" w:hAnsi="Arial" w:cs="Arial"/>
                <w:bCs/>
                <w:sz w:val="20"/>
                <w:szCs w:val="20"/>
              </w:rPr>
              <w:t>Приложение 3</w:t>
            </w:r>
          </w:p>
        </w:tc>
      </w:tr>
      <w:tr w:rsidR="0042652A" w:rsidTr="00695333">
        <w:trPr>
          <w:trHeight w:val="39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33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333">
              <w:rPr>
                <w:rFonts w:ascii="Arial" w:hAnsi="Arial" w:cs="Arial"/>
                <w:sz w:val="20"/>
                <w:szCs w:val="20"/>
              </w:rPr>
              <w:t>к  решению Чалбышевского с</w:t>
            </w:r>
            <w:r w:rsidR="00695333">
              <w:rPr>
                <w:rFonts w:ascii="Arial" w:hAnsi="Arial" w:cs="Arial"/>
                <w:sz w:val="20"/>
                <w:szCs w:val="20"/>
              </w:rPr>
              <w:t xml:space="preserve">ельского Совета депутатов  </w:t>
            </w:r>
          </w:p>
          <w:p w:rsidR="0042652A" w:rsidRPr="00695333" w:rsidRDefault="006953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25.05.</w:t>
            </w:r>
            <w:r w:rsidR="0042652A" w:rsidRPr="00695333">
              <w:rPr>
                <w:rFonts w:ascii="Arial" w:hAnsi="Arial" w:cs="Arial"/>
                <w:sz w:val="20"/>
                <w:szCs w:val="20"/>
              </w:rPr>
              <w:t>2023г №</w:t>
            </w:r>
            <w:r>
              <w:rPr>
                <w:rFonts w:ascii="Arial" w:hAnsi="Arial" w:cs="Arial"/>
                <w:sz w:val="20"/>
                <w:szCs w:val="20"/>
              </w:rPr>
              <w:t xml:space="preserve"> 42-113</w:t>
            </w:r>
            <w:r w:rsidR="0042652A" w:rsidRPr="00695333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42652A" w:rsidTr="00695333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52A" w:rsidRPr="00695333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52A" w:rsidTr="00695333">
        <w:trPr>
          <w:trHeight w:val="735"/>
        </w:trPr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52A" w:rsidRPr="00695333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3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местного бюджета за 2022год по ведомственной структуре расходов местного бюджета </w:t>
            </w:r>
          </w:p>
        </w:tc>
      </w:tr>
      <w:tr w:rsidR="0042652A" w:rsidTr="00695333">
        <w:trPr>
          <w:trHeight w:val="49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 w:rsidP="00695333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52A" w:rsidRDefault="0042652A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 w:rsidP="0069533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Pr="00695333" w:rsidRDefault="00695333" w:rsidP="006953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5333">
              <w:rPr>
                <w:rFonts w:ascii="Arial" w:hAnsi="Arial" w:cs="Arial"/>
                <w:bCs/>
                <w:sz w:val="20"/>
                <w:szCs w:val="20"/>
              </w:rPr>
              <w:t>(тыс.руб</w:t>
            </w:r>
            <w:r w:rsidR="0042652A" w:rsidRPr="0069533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42652A" w:rsidTr="00695333">
        <w:trPr>
          <w:trHeight w:val="11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</w:t>
            </w:r>
            <w:r>
              <w:rPr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Утверждено решением о бюджете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Утверждено по бюджету с учетом изменений      </w:t>
            </w:r>
            <w:r>
              <w:rPr>
                <w:b/>
                <w:bCs/>
                <w:sz w:val="20"/>
                <w:szCs w:val="20"/>
              </w:rPr>
              <w:br/>
              <w:t xml:space="preserve">на 2022 год 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   исполнения      </w:t>
            </w:r>
          </w:p>
        </w:tc>
      </w:tr>
      <w:tr w:rsidR="0042652A" w:rsidTr="00695333">
        <w:trPr>
          <w:trHeight w:val="154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2A" w:rsidRDefault="004265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652A" w:rsidTr="00695333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7674,9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(муниципальных)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ANGE!F22"/>
            <w:r>
              <w:rPr>
                <w:rFonts w:ascii="Arial" w:hAnsi="Arial" w:cs="Arial"/>
                <w:sz w:val="20"/>
                <w:szCs w:val="20"/>
              </w:rPr>
              <w:t>120</w:t>
            </w:r>
            <w:bookmarkEnd w:id="0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7820077450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7820077450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7820077450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  <w:sz w:val="20"/>
                <w:szCs w:val="20"/>
              </w:rPr>
              <w:br w:type="page"/>
              <w:t>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части полномочий по формированию и размещению информации на едином портале бюджетной системы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экстремизма на территории МО Чалбышевский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"Обеспечение первичных мер пожарной безопасности в границах сельских населённых пунктов на территории МО Чалбышевский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01100S6660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01100S6660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01100S6660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Благоустройство кладбищ за счет средств от безвозмездных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поступлений и добровольных пожертвований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01100S6668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01100S6668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01100S6668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Сохранение культурного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наследия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88740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мероприятий по профилактике заболеваний путем организации и проведения акарицидных обработок наиболее посещаемых населением мест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99100S5550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99100S5550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99100S5550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Социальное обеспечение и иные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2652A" w:rsidTr="00695333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7674,9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</w:tbl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695333" w:rsidRDefault="00695333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50668E" w:rsidRDefault="0050668E" w:rsidP="00D86E3D">
      <w:pPr>
        <w:jc w:val="both"/>
        <w:rPr>
          <w:rFonts w:ascii="Arial" w:hAnsi="Arial" w:cs="Arial"/>
        </w:rPr>
      </w:pPr>
    </w:p>
    <w:tbl>
      <w:tblPr>
        <w:tblW w:w="9890" w:type="dxa"/>
        <w:tblInd w:w="94" w:type="dxa"/>
        <w:tblLayout w:type="fixed"/>
        <w:tblLook w:val="04A0"/>
      </w:tblPr>
      <w:tblGrid>
        <w:gridCol w:w="581"/>
        <w:gridCol w:w="2835"/>
        <w:gridCol w:w="3260"/>
        <w:gridCol w:w="946"/>
        <w:gridCol w:w="992"/>
        <w:gridCol w:w="1276"/>
      </w:tblGrid>
      <w:tr w:rsidR="0042652A" w:rsidTr="0050668E">
        <w:trPr>
          <w:trHeight w:val="7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Pr="00695333" w:rsidRDefault="0042652A" w:rsidP="006953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652A" w:rsidTr="0042652A">
        <w:trPr>
          <w:trHeight w:val="255"/>
        </w:trPr>
        <w:tc>
          <w:tcPr>
            <w:tcW w:w="9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8E" w:rsidRDefault="0050668E" w:rsidP="0050668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533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Приложение 4</w:t>
            </w:r>
          </w:p>
          <w:p w:rsidR="00695333" w:rsidRDefault="0042652A" w:rsidP="0050668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 решению Чалбышевского сельского Совета депутатов  </w:t>
            </w:r>
          </w:p>
          <w:p w:rsidR="0042652A" w:rsidRDefault="006953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25.05.</w:t>
            </w:r>
            <w:r w:rsidR="0042652A">
              <w:rPr>
                <w:rFonts w:ascii="Arial CYR" w:hAnsi="Arial CYR" w:cs="Arial CYR"/>
                <w:sz w:val="20"/>
                <w:szCs w:val="20"/>
              </w:rPr>
              <w:t>2023г №</w:t>
            </w:r>
            <w:r>
              <w:rPr>
                <w:rFonts w:ascii="Arial CYR" w:hAnsi="Arial CYR" w:cs="Arial CYR"/>
                <w:sz w:val="20"/>
                <w:szCs w:val="20"/>
              </w:rPr>
              <w:t>42-113</w:t>
            </w:r>
            <w:r w:rsidR="0042652A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  <w:tr w:rsidR="0042652A" w:rsidTr="0050668E">
        <w:trPr>
          <w:trHeight w:val="7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652A" w:rsidTr="0042652A">
        <w:trPr>
          <w:trHeight w:val="1080"/>
        </w:trPr>
        <w:tc>
          <w:tcPr>
            <w:tcW w:w="9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финансирования дефицита местного бюджета по кодам групп, подгрупп, статей, видов источников </w:t>
            </w:r>
            <w:r>
              <w:rPr>
                <w:b/>
                <w:bCs/>
              </w:rPr>
              <w:br/>
              <w:t xml:space="preserve">финансирования дефицитов бюджетов, кодам классификации операций сектора государственного управления, </w:t>
            </w:r>
            <w:r>
              <w:rPr>
                <w:b/>
                <w:bCs/>
              </w:rPr>
              <w:br/>
              <w:t>относящихся к источникам финансирования дефицитов бюджетов в 2022 году</w:t>
            </w:r>
          </w:p>
        </w:tc>
      </w:tr>
      <w:tr w:rsidR="0042652A" w:rsidTr="0042652A">
        <w:trPr>
          <w:trHeight w:val="37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 w:rsidP="005066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>
            <w:pPr>
              <w:rPr>
                <w:sz w:val="20"/>
                <w:szCs w:val="20"/>
              </w:rPr>
            </w:pPr>
          </w:p>
        </w:tc>
      </w:tr>
      <w:tr w:rsidR="0042652A" w:rsidTr="0042652A">
        <w:trPr>
          <w:trHeight w:val="39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52A" w:rsidRDefault="0042652A">
            <w:pPr>
              <w:jc w:val="center"/>
            </w:pPr>
            <w:r>
              <w:t>(тыс.рублей)</w:t>
            </w:r>
          </w:p>
        </w:tc>
      </w:tr>
      <w:tr w:rsidR="0042652A" w:rsidTr="0042652A">
        <w:trPr>
          <w:trHeight w:val="2115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Утверждено по бюджету с учетом изменений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на 2022 год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42652A" w:rsidTr="0042652A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652A" w:rsidTr="0042652A">
        <w:trPr>
          <w:trHeight w:val="70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066 01 03 00 00 00 0000 000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</w:tr>
      <w:tr w:rsidR="0042652A" w:rsidTr="0042652A">
        <w:trPr>
          <w:trHeight w:val="75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066 01 03 01 00 00 0000 000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</w:tr>
      <w:tr w:rsidR="0042652A" w:rsidTr="0042652A">
        <w:trPr>
          <w:trHeight w:val="8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066 01 03 01 00 00 0000 700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</w:tr>
      <w:tr w:rsidR="0042652A" w:rsidTr="0042652A">
        <w:trPr>
          <w:trHeight w:val="11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066 01 03 01 00 10 0000 710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</w:tr>
      <w:tr w:rsidR="0042652A" w:rsidTr="0042652A">
        <w:trPr>
          <w:trHeight w:val="5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</w:tr>
      <w:tr w:rsidR="0042652A" w:rsidTr="0042652A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-6 064,5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-7 626,9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-7 641,0</w:t>
            </w:r>
          </w:p>
        </w:tc>
      </w:tr>
      <w:tr w:rsidR="0042652A" w:rsidTr="0042652A">
        <w:trPr>
          <w:trHeight w:val="5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-6 064,5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-7 626,9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-7 641,0</w:t>
            </w:r>
          </w:p>
        </w:tc>
      </w:tr>
      <w:tr w:rsidR="0042652A" w:rsidTr="0042652A">
        <w:trPr>
          <w:trHeight w:val="5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-6 064,5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-7 626,9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-7 641,0</w:t>
            </w:r>
          </w:p>
        </w:tc>
      </w:tr>
      <w:tr w:rsidR="0042652A" w:rsidTr="0042652A">
        <w:trPr>
          <w:trHeight w:val="5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-6 064,5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-7 641,0</w:t>
            </w:r>
          </w:p>
        </w:tc>
      </w:tr>
      <w:tr w:rsidR="0042652A" w:rsidTr="0042652A">
        <w:trPr>
          <w:trHeight w:val="25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7 665,5</w:t>
            </w:r>
          </w:p>
        </w:tc>
      </w:tr>
      <w:tr w:rsidR="0042652A" w:rsidTr="0042652A">
        <w:trPr>
          <w:trHeight w:val="5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7 665,5</w:t>
            </w:r>
          </w:p>
        </w:tc>
      </w:tr>
      <w:tr w:rsidR="0042652A" w:rsidTr="0042652A">
        <w:trPr>
          <w:trHeight w:val="5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7 665,5</w:t>
            </w:r>
          </w:p>
        </w:tc>
      </w:tr>
      <w:tr w:rsidR="0042652A" w:rsidTr="0042652A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52A" w:rsidRDefault="0042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6 064,5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7 665,5</w:t>
            </w:r>
          </w:p>
        </w:tc>
      </w:tr>
      <w:tr w:rsidR="0042652A" w:rsidTr="0042652A">
        <w:trPr>
          <w:trHeight w:val="270"/>
        </w:trPr>
        <w:tc>
          <w:tcPr>
            <w:tcW w:w="6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652A" w:rsidRDefault="00426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2A" w:rsidRDefault="004265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61,9</w:t>
            </w:r>
          </w:p>
        </w:tc>
      </w:tr>
    </w:tbl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8"/>
          <w:szCs w:val="18"/>
        </w:rPr>
      </w:pPr>
    </w:p>
    <w:p w:rsidR="001842A9" w:rsidRDefault="001842A9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8E52E1" w:rsidRPr="005E6C1F" w:rsidRDefault="008E52E1" w:rsidP="008E52E1">
      <w:pPr>
        <w:jc w:val="both"/>
      </w:pPr>
      <w:r w:rsidRPr="005E6C1F">
        <w:t xml:space="preserve">             </w:t>
      </w:r>
    </w:p>
    <w:p w:rsidR="008E52E1" w:rsidRDefault="008E52E1" w:rsidP="008E52E1">
      <w:pPr>
        <w:pStyle w:val="af2"/>
        <w:widowControl w:val="0"/>
      </w:pPr>
      <w:r>
        <w:tab/>
      </w:r>
    </w:p>
    <w:p w:rsidR="00FE0AA6" w:rsidRPr="008E52E1" w:rsidRDefault="00FE0AA6" w:rsidP="008E52E1">
      <w:pPr>
        <w:jc w:val="both"/>
      </w:pPr>
    </w:p>
    <w:sectPr w:rsidR="00FE0AA6" w:rsidRPr="008E52E1" w:rsidSect="005066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73" w:rsidRDefault="00C66C73" w:rsidP="001258A6">
      <w:r>
        <w:separator/>
      </w:r>
    </w:p>
  </w:endnote>
  <w:endnote w:type="continuationSeparator" w:id="1">
    <w:p w:rsidR="00C66C73" w:rsidRDefault="00C66C73" w:rsidP="0012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73" w:rsidRDefault="00C66C73" w:rsidP="001258A6">
      <w:r>
        <w:separator/>
      </w:r>
    </w:p>
  </w:footnote>
  <w:footnote w:type="continuationSeparator" w:id="1">
    <w:p w:rsidR="00C66C73" w:rsidRDefault="00C66C73" w:rsidP="0012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3B5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6"/>
  </w:num>
  <w:num w:numId="5">
    <w:abstractNumId w:val="17"/>
  </w:num>
  <w:num w:numId="6">
    <w:abstractNumId w:val="14"/>
  </w:num>
  <w:num w:numId="7">
    <w:abstractNumId w:val="24"/>
  </w:num>
  <w:num w:numId="8">
    <w:abstractNumId w:val="37"/>
  </w:num>
  <w:num w:numId="9">
    <w:abstractNumId w:val="23"/>
  </w:num>
  <w:num w:numId="10">
    <w:abstractNumId w:val="36"/>
  </w:num>
  <w:num w:numId="11">
    <w:abstractNumId w:val="3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8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  <w:num w:numId="22">
    <w:abstractNumId w:val="3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  <w:num w:numId="34">
    <w:abstractNumId w:val="35"/>
  </w:num>
  <w:num w:numId="35">
    <w:abstractNumId w:val="27"/>
  </w:num>
  <w:num w:numId="36">
    <w:abstractNumId w:val="22"/>
  </w:num>
  <w:num w:numId="37">
    <w:abstractNumId w:val="9"/>
  </w:num>
  <w:num w:numId="38">
    <w:abstractNumId w:val="18"/>
  </w:num>
  <w:num w:numId="39">
    <w:abstractNumId w:val="31"/>
  </w:num>
  <w:num w:numId="40">
    <w:abstractNumId w:val="8"/>
  </w:num>
  <w:num w:numId="41">
    <w:abstractNumId w:val="10"/>
  </w:num>
  <w:num w:numId="42">
    <w:abstractNumId w:val="38"/>
  </w:num>
  <w:num w:numId="43">
    <w:abstractNumId w:val="3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775"/>
    <w:rsid w:val="00002CF6"/>
    <w:rsid w:val="00005D31"/>
    <w:rsid w:val="00012544"/>
    <w:rsid w:val="00021E72"/>
    <w:rsid w:val="00026514"/>
    <w:rsid w:val="0003660D"/>
    <w:rsid w:val="00041CE2"/>
    <w:rsid w:val="00045B7F"/>
    <w:rsid w:val="0004795E"/>
    <w:rsid w:val="00053578"/>
    <w:rsid w:val="00060B7C"/>
    <w:rsid w:val="00062F8D"/>
    <w:rsid w:val="00085E53"/>
    <w:rsid w:val="00087086"/>
    <w:rsid w:val="00092FD9"/>
    <w:rsid w:val="000A3BCB"/>
    <w:rsid w:val="000D0B5F"/>
    <w:rsid w:val="000D295F"/>
    <w:rsid w:val="00120473"/>
    <w:rsid w:val="00124437"/>
    <w:rsid w:val="001254EC"/>
    <w:rsid w:val="001258A6"/>
    <w:rsid w:val="0014243B"/>
    <w:rsid w:val="001469C8"/>
    <w:rsid w:val="0015486C"/>
    <w:rsid w:val="001624FA"/>
    <w:rsid w:val="00181FCB"/>
    <w:rsid w:val="001842A9"/>
    <w:rsid w:val="00193666"/>
    <w:rsid w:val="001937EB"/>
    <w:rsid w:val="001948B4"/>
    <w:rsid w:val="00195249"/>
    <w:rsid w:val="0019572F"/>
    <w:rsid w:val="001A33AB"/>
    <w:rsid w:val="001A65EA"/>
    <w:rsid w:val="001B0EE0"/>
    <w:rsid w:val="001B286F"/>
    <w:rsid w:val="001B4AF4"/>
    <w:rsid w:val="001D5EF1"/>
    <w:rsid w:val="001E6882"/>
    <w:rsid w:val="00230E55"/>
    <w:rsid w:val="00247777"/>
    <w:rsid w:val="00255E7D"/>
    <w:rsid w:val="0025615F"/>
    <w:rsid w:val="00270162"/>
    <w:rsid w:val="002713DD"/>
    <w:rsid w:val="002D35F8"/>
    <w:rsid w:val="002E1657"/>
    <w:rsid w:val="00312473"/>
    <w:rsid w:val="00315960"/>
    <w:rsid w:val="003222A7"/>
    <w:rsid w:val="00324222"/>
    <w:rsid w:val="003309C2"/>
    <w:rsid w:val="00330EB7"/>
    <w:rsid w:val="00332E6E"/>
    <w:rsid w:val="003470DB"/>
    <w:rsid w:val="00350C60"/>
    <w:rsid w:val="00350DF4"/>
    <w:rsid w:val="00352F74"/>
    <w:rsid w:val="00357704"/>
    <w:rsid w:val="00370188"/>
    <w:rsid w:val="00372130"/>
    <w:rsid w:val="00372C42"/>
    <w:rsid w:val="00381530"/>
    <w:rsid w:val="00382184"/>
    <w:rsid w:val="003A4DA0"/>
    <w:rsid w:val="003C1BBB"/>
    <w:rsid w:val="003D03FE"/>
    <w:rsid w:val="003D0E7C"/>
    <w:rsid w:val="003D32A9"/>
    <w:rsid w:val="003D5A3E"/>
    <w:rsid w:val="003E2735"/>
    <w:rsid w:val="003F1D7C"/>
    <w:rsid w:val="003F7DE0"/>
    <w:rsid w:val="00405D96"/>
    <w:rsid w:val="004207CE"/>
    <w:rsid w:val="004224B0"/>
    <w:rsid w:val="0042652A"/>
    <w:rsid w:val="00431DC1"/>
    <w:rsid w:val="00445374"/>
    <w:rsid w:val="00451540"/>
    <w:rsid w:val="004524E9"/>
    <w:rsid w:val="004734F2"/>
    <w:rsid w:val="004856AA"/>
    <w:rsid w:val="00494304"/>
    <w:rsid w:val="004C052B"/>
    <w:rsid w:val="004D3A3B"/>
    <w:rsid w:val="004E0944"/>
    <w:rsid w:val="004E3B59"/>
    <w:rsid w:val="004E4CC9"/>
    <w:rsid w:val="004E691E"/>
    <w:rsid w:val="004F0225"/>
    <w:rsid w:val="00503D10"/>
    <w:rsid w:val="005062C0"/>
    <w:rsid w:val="0050668E"/>
    <w:rsid w:val="00525286"/>
    <w:rsid w:val="00533068"/>
    <w:rsid w:val="005472F3"/>
    <w:rsid w:val="0055050B"/>
    <w:rsid w:val="0055493E"/>
    <w:rsid w:val="00562C9E"/>
    <w:rsid w:val="00572BE5"/>
    <w:rsid w:val="0058174F"/>
    <w:rsid w:val="005925A3"/>
    <w:rsid w:val="005C42B5"/>
    <w:rsid w:val="005F6F1B"/>
    <w:rsid w:val="00615305"/>
    <w:rsid w:val="00616689"/>
    <w:rsid w:val="00633BD1"/>
    <w:rsid w:val="00637063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76F3B"/>
    <w:rsid w:val="00682F78"/>
    <w:rsid w:val="00683201"/>
    <w:rsid w:val="00695333"/>
    <w:rsid w:val="006967E3"/>
    <w:rsid w:val="00697631"/>
    <w:rsid w:val="006A745C"/>
    <w:rsid w:val="006A77B0"/>
    <w:rsid w:val="006B0685"/>
    <w:rsid w:val="006B31C3"/>
    <w:rsid w:val="006C1004"/>
    <w:rsid w:val="006F1611"/>
    <w:rsid w:val="006F1766"/>
    <w:rsid w:val="006F3FB4"/>
    <w:rsid w:val="00725A0D"/>
    <w:rsid w:val="007335F2"/>
    <w:rsid w:val="00737D9D"/>
    <w:rsid w:val="00747A79"/>
    <w:rsid w:val="00760EC4"/>
    <w:rsid w:val="007668C7"/>
    <w:rsid w:val="007768C3"/>
    <w:rsid w:val="00785AC0"/>
    <w:rsid w:val="00797CA1"/>
    <w:rsid w:val="007A14D8"/>
    <w:rsid w:val="007A3000"/>
    <w:rsid w:val="007A439B"/>
    <w:rsid w:val="007A6F83"/>
    <w:rsid w:val="007C0DE4"/>
    <w:rsid w:val="007C18B1"/>
    <w:rsid w:val="007C4AFB"/>
    <w:rsid w:val="007C4CCA"/>
    <w:rsid w:val="007D0740"/>
    <w:rsid w:val="007D1F40"/>
    <w:rsid w:val="007F1EAF"/>
    <w:rsid w:val="007F456D"/>
    <w:rsid w:val="007F4EF7"/>
    <w:rsid w:val="007F593A"/>
    <w:rsid w:val="007F5FE3"/>
    <w:rsid w:val="007F6F42"/>
    <w:rsid w:val="007F7769"/>
    <w:rsid w:val="00804D10"/>
    <w:rsid w:val="00837E13"/>
    <w:rsid w:val="00840513"/>
    <w:rsid w:val="00866A0F"/>
    <w:rsid w:val="00885F9B"/>
    <w:rsid w:val="008A0449"/>
    <w:rsid w:val="008B4C2D"/>
    <w:rsid w:val="008E16C6"/>
    <w:rsid w:val="008E52E1"/>
    <w:rsid w:val="008F04D7"/>
    <w:rsid w:val="008F209B"/>
    <w:rsid w:val="00902758"/>
    <w:rsid w:val="0090292A"/>
    <w:rsid w:val="0090642C"/>
    <w:rsid w:val="0092515E"/>
    <w:rsid w:val="00927024"/>
    <w:rsid w:val="00933616"/>
    <w:rsid w:val="009348A7"/>
    <w:rsid w:val="00935944"/>
    <w:rsid w:val="009520F4"/>
    <w:rsid w:val="0096724C"/>
    <w:rsid w:val="00973F79"/>
    <w:rsid w:val="009777D9"/>
    <w:rsid w:val="00984345"/>
    <w:rsid w:val="0099644B"/>
    <w:rsid w:val="009B577A"/>
    <w:rsid w:val="009B6B13"/>
    <w:rsid w:val="009C718E"/>
    <w:rsid w:val="009E0807"/>
    <w:rsid w:val="00A17EC0"/>
    <w:rsid w:val="00A355BB"/>
    <w:rsid w:val="00A40380"/>
    <w:rsid w:val="00A42F6C"/>
    <w:rsid w:val="00A70D33"/>
    <w:rsid w:val="00A85BB1"/>
    <w:rsid w:val="00A90793"/>
    <w:rsid w:val="00AD079A"/>
    <w:rsid w:val="00AD07EB"/>
    <w:rsid w:val="00AD2338"/>
    <w:rsid w:val="00AD43C9"/>
    <w:rsid w:val="00AD69A1"/>
    <w:rsid w:val="00AF2163"/>
    <w:rsid w:val="00AF3139"/>
    <w:rsid w:val="00B125B3"/>
    <w:rsid w:val="00B12ED0"/>
    <w:rsid w:val="00B14C26"/>
    <w:rsid w:val="00B17F0E"/>
    <w:rsid w:val="00B317BD"/>
    <w:rsid w:val="00B36994"/>
    <w:rsid w:val="00B43F1F"/>
    <w:rsid w:val="00B5019E"/>
    <w:rsid w:val="00B51A45"/>
    <w:rsid w:val="00B54F92"/>
    <w:rsid w:val="00B56477"/>
    <w:rsid w:val="00B5761A"/>
    <w:rsid w:val="00BA6774"/>
    <w:rsid w:val="00BA7991"/>
    <w:rsid w:val="00BE0C48"/>
    <w:rsid w:val="00BE37C4"/>
    <w:rsid w:val="00BE51E1"/>
    <w:rsid w:val="00BF57B7"/>
    <w:rsid w:val="00C012E9"/>
    <w:rsid w:val="00C13432"/>
    <w:rsid w:val="00C16A44"/>
    <w:rsid w:val="00C23577"/>
    <w:rsid w:val="00C37435"/>
    <w:rsid w:val="00C4463E"/>
    <w:rsid w:val="00C55766"/>
    <w:rsid w:val="00C63CF0"/>
    <w:rsid w:val="00C647CE"/>
    <w:rsid w:val="00C65469"/>
    <w:rsid w:val="00C6660F"/>
    <w:rsid w:val="00C669D7"/>
    <w:rsid w:val="00C66C73"/>
    <w:rsid w:val="00C71C41"/>
    <w:rsid w:val="00C723D3"/>
    <w:rsid w:val="00C76361"/>
    <w:rsid w:val="00C83B38"/>
    <w:rsid w:val="00C866EF"/>
    <w:rsid w:val="00CA234D"/>
    <w:rsid w:val="00CA76BA"/>
    <w:rsid w:val="00CB4988"/>
    <w:rsid w:val="00CB650C"/>
    <w:rsid w:val="00CC3384"/>
    <w:rsid w:val="00CD060A"/>
    <w:rsid w:val="00CD135E"/>
    <w:rsid w:val="00CD250D"/>
    <w:rsid w:val="00CD7DD7"/>
    <w:rsid w:val="00CE084B"/>
    <w:rsid w:val="00CE61F9"/>
    <w:rsid w:val="00D00709"/>
    <w:rsid w:val="00D04F3E"/>
    <w:rsid w:val="00D05587"/>
    <w:rsid w:val="00D1521E"/>
    <w:rsid w:val="00D23722"/>
    <w:rsid w:val="00D35305"/>
    <w:rsid w:val="00D42B2B"/>
    <w:rsid w:val="00D43C0C"/>
    <w:rsid w:val="00D508CB"/>
    <w:rsid w:val="00D53B57"/>
    <w:rsid w:val="00D7763D"/>
    <w:rsid w:val="00D82053"/>
    <w:rsid w:val="00D86E0A"/>
    <w:rsid w:val="00D86E3D"/>
    <w:rsid w:val="00D90E81"/>
    <w:rsid w:val="00D950E4"/>
    <w:rsid w:val="00DA751A"/>
    <w:rsid w:val="00DB46A5"/>
    <w:rsid w:val="00DC36A1"/>
    <w:rsid w:val="00DC770A"/>
    <w:rsid w:val="00DE2EA3"/>
    <w:rsid w:val="00DF0ACF"/>
    <w:rsid w:val="00E00779"/>
    <w:rsid w:val="00E00992"/>
    <w:rsid w:val="00E0362A"/>
    <w:rsid w:val="00E35698"/>
    <w:rsid w:val="00E458D8"/>
    <w:rsid w:val="00E64397"/>
    <w:rsid w:val="00E64E33"/>
    <w:rsid w:val="00E6556D"/>
    <w:rsid w:val="00E6628C"/>
    <w:rsid w:val="00E8185E"/>
    <w:rsid w:val="00E82B5C"/>
    <w:rsid w:val="00E85887"/>
    <w:rsid w:val="00E92196"/>
    <w:rsid w:val="00E95ABA"/>
    <w:rsid w:val="00EA704C"/>
    <w:rsid w:val="00EB4574"/>
    <w:rsid w:val="00EB6A25"/>
    <w:rsid w:val="00EB756A"/>
    <w:rsid w:val="00EC6796"/>
    <w:rsid w:val="00ED13B5"/>
    <w:rsid w:val="00ED2F09"/>
    <w:rsid w:val="00ED6E0A"/>
    <w:rsid w:val="00EF2780"/>
    <w:rsid w:val="00EF738B"/>
    <w:rsid w:val="00F0325F"/>
    <w:rsid w:val="00F22C11"/>
    <w:rsid w:val="00F254E0"/>
    <w:rsid w:val="00F33246"/>
    <w:rsid w:val="00F4580C"/>
    <w:rsid w:val="00F46775"/>
    <w:rsid w:val="00F54EE7"/>
    <w:rsid w:val="00F60904"/>
    <w:rsid w:val="00F71776"/>
    <w:rsid w:val="00F72371"/>
    <w:rsid w:val="00F7717E"/>
    <w:rsid w:val="00F82F40"/>
    <w:rsid w:val="00FA1BB7"/>
    <w:rsid w:val="00FA35BC"/>
    <w:rsid w:val="00FA743E"/>
    <w:rsid w:val="00FE0AA6"/>
    <w:rsid w:val="00FE740E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FE0A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0AA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FE0AA6"/>
    <w:rPr>
      <w:b/>
      <w:bCs/>
      <w:sz w:val="24"/>
      <w:szCs w:val="22"/>
    </w:rPr>
  </w:style>
  <w:style w:type="character" w:customStyle="1" w:styleId="80">
    <w:name w:val="Заголовок 8 Знак"/>
    <w:basedOn w:val="a0"/>
    <w:link w:val="8"/>
    <w:semiHidden/>
    <w:rsid w:val="00FE0AA6"/>
    <w:rPr>
      <w:rFonts w:asciiTheme="majorHAnsi" w:eastAsiaTheme="majorEastAsia" w:hAnsiTheme="majorHAnsi" w:cstheme="majorBidi"/>
      <w:color w:val="404040" w:themeColor="text1" w:themeTint="BF"/>
    </w:rPr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endnote reference"/>
    <w:basedOn w:val="a0"/>
    <w:rsid w:val="00AF3139"/>
    <w:rPr>
      <w:vertAlign w:val="superscript"/>
    </w:rPr>
  </w:style>
  <w:style w:type="paragraph" w:styleId="a8">
    <w:name w:val="header"/>
    <w:basedOn w:val="a"/>
    <w:link w:val="a9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AF3139"/>
    <w:rPr>
      <w:sz w:val="24"/>
      <w:szCs w:val="24"/>
      <w:lang w:val="en-US" w:eastAsia="en-US"/>
    </w:rPr>
  </w:style>
  <w:style w:type="character" w:styleId="aa">
    <w:name w:val="line number"/>
    <w:basedOn w:val="a0"/>
    <w:rsid w:val="00AF3139"/>
  </w:style>
  <w:style w:type="paragraph" w:styleId="21">
    <w:name w:val="Body Text 2"/>
    <w:basedOn w:val="a"/>
    <w:link w:val="22"/>
    <w:rsid w:val="00AF3139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F3139"/>
    <w:rPr>
      <w:b/>
      <w:sz w:val="28"/>
    </w:rPr>
  </w:style>
  <w:style w:type="paragraph" w:styleId="ab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0A3BCB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0A3BCB"/>
    <w:rPr>
      <w:sz w:val="28"/>
    </w:rPr>
  </w:style>
  <w:style w:type="paragraph" w:styleId="af">
    <w:name w:val="Body Text"/>
    <w:basedOn w:val="a"/>
    <w:link w:val="af0"/>
    <w:rsid w:val="00FE0AA6"/>
    <w:pPr>
      <w:spacing w:after="120"/>
    </w:pPr>
  </w:style>
  <w:style w:type="character" w:customStyle="1" w:styleId="af0">
    <w:name w:val="Основной текст Знак"/>
    <w:basedOn w:val="a0"/>
    <w:link w:val="af"/>
    <w:rsid w:val="00FE0AA6"/>
    <w:rPr>
      <w:sz w:val="24"/>
      <w:szCs w:val="24"/>
    </w:rPr>
  </w:style>
  <w:style w:type="paragraph" w:customStyle="1" w:styleId="af1">
    <w:name w:val="Статьи закона"/>
    <w:basedOn w:val="a"/>
    <w:autoRedefine/>
    <w:rsid w:val="00FE0AA6"/>
    <w:pPr>
      <w:jc w:val="center"/>
    </w:pPr>
    <w:rPr>
      <w:sz w:val="28"/>
    </w:rPr>
  </w:style>
  <w:style w:type="paragraph" w:styleId="3">
    <w:name w:val="Body Text Indent 3"/>
    <w:basedOn w:val="a"/>
    <w:link w:val="30"/>
    <w:rsid w:val="00FE0A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0AA6"/>
    <w:rPr>
      <w:sz w:val="16"/>
      <w:szCs w:val="16"/>
    </w:rPr>
  </w:style>
  <w:style w:type="paragraph" w:styleId="af2">
    <w:name w:val="Body Text Indent"/>
    <w:basedOn w:val="a"/>
    <w:link w:val="af3"/>
    <w:rsid w:val="00FE0AA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E0A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1254-0F24-45C7-99A0-5A8F2E97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28898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User</cp:lastModifiedBy>
  <cp:revision>4</cp:revision>
  <cp:lastPrinted>2023-05-15T09:23:00Z</cp:lastPrinted>
  <dcterms:created xsi:type="dcterms:W3CDTF">2023-05-23T07:06:00Z</dcterms:created>
  <dcterms:modified xsi:type="dcterms:W3CDTF">2023-05-23T07:29:00Z</dcterms:modified>
</cp:coreProperties>
</file>